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61CF" w14:textId="77777777" w:rsidR="00B71A3B" w:rsidRDefault="0022190D" w:rsidP="00B35FE7">
      <w:pPr>
        <w:jc w:val="center"/>
        <w:rPr>
          <w:rFonts w:ascii="BundesSans Medium" w:hAnsi="BundesSans Medium"/>
          <w:sz w:val="44"/>
          <w:szCs w:val="44"/>
        </w:rPr>
      </w:pPr>
      <w:r w:rsidRPr="00B04AF2">
        <w:rPr>
          <w:rFonts w:ascii="BundesSans Medium" w:hAnsi="BundesSans Medium"/>
          <w:sz w:val="44"/>
          <w:szCs w:val="44"/>
        </w:rPr>
        <w:t>Merkblatt Kirchenasyl</w:t>
      </w:r>
      <w:r w:rsidR="00B71A3B">
        <w:rPr>
          <w:rFonts w:ascii="BundesSans Medium" w:hAnsi="BundesSans Medium"/>
          <w:sz w:val="44"/>
          <w:szCs w:val="44"/>
        </w:rPr>
        <w:t xml:space="preserve"> </w:t>
      </w:r>
    </w:p>
    <w:p w14:paraId="44FA1957" w14:textId="77777777" w:rsidR="0022190D" w:rsidRPr="00B04AF2" w:rsidRDefault="00B71A3B" w:rsidP="00B35FE7">
      <w:pPr>
        <w:jc w:val="center"/>
        <w:rPr>
          <w:rFonts w:ascii="BundesSans Medium" w:hAnsi="BundesSans Medium"/>
          <w:sz w:val="44"/>
          <w:szCs w:val="44"/>
        </w:rPr>
      </w:pPr>
      <w:r>
        <w:rPr>
          <w:rFonts w:ascii="BundesSans Medium" w:hAnsi="BundesSans Medium"/>
          <w:sz w:val="44"/>
          <w:szCs w:val="44"/>
        </w:rPr>
        <w:t>im Kontext von Dublin-Verfahren</w:t>
      </w:r>
    </w:p>
    <w:p w14:paraId="49AB01F6" w14:textId="77777777" w:rsidR="008838F4" w:rsidRDefault="008838F4"/>
    <w:p w14:paraId="40770EA9" w14:textId="77777777" w:rsidR="0081644D" w:rsidRDefault="0081644D" w:rsidP="00B4246F">
      <w:pPr>
        <w:jc w:val="both"/>
        <w:rPr>
          <w:rFonts w:ascii="BundesSerif Office" w:hAnsi="BundesSerif Office"/>
          <w:szCs w:val="22"/>
        </w:rPr>
      </w:pPr>
    </w:p>
    <w:p w14:paraId="327A507F" w14:textId="77777777" w:rsidR="003734A5" w:rsidRPr="0000549C" w:rsidRDefault="00B4246F" w:rsidP="00B4246F">
      <w:pPr>
        <w:jc w:val="both"/>
        <w:rPr>
          <w:rFonts w:ascii="BundesSerif Office" w:hAnsi="BundesSerif Office"/>
          <w:szCs w:val="22"/>
        </w:rPr>
      </w:pPr>
      <w:r w:rsidRPr="0000549C">
        <w:rPr>
          <w:rFonts w:ascii="BundesSerif Office" w:hAnsi="BundesSerif Office"/>
          <w:szCs w:val="22"/>
        </w:rPr>
        <w:t xml:space="preserve">Im Jahr 2015 wurde als Resultat eines Dialogs zwischen dem Bundesamt und hochrangigen Vertretern der katholischen und evangelischen Kirche </w:t>
      </w:r>
      <w:r w:rsidR="00AA3CA5">
        <w:rPr>
          <w:rFonts w:ascii="BundesSerif Office" w:hAnsi="BundesSerif Office"/>
          <w:szCs w:val="22"/>
        </w:rPr>
        <w:t xml:space="preserve">zu Kirchenasylfällen </w:t>
      </w:r>
      <w:r w:rsidR="00AA3CA5" w:rsidRPr="00AA3CA5">
        <w:rPr>
          <w:rFonts w:ascii="BundesSerif Office" w:hAnsi="BundesSerif Office"/>
          <w:szCs w:val="22"/>
        </w:rPr>
        <w:t xml:space="preserve">eine Vereinbarung </w:t>
      </w:r>
      <w:r w:rsidRPr="0000549C">
        <w:rPr>
          <w:rFonts w:ascii="BundesSerif Office" w:hAnsi="BundesSerif Office"/>
          <w:szCs w:val="22"/>
        </w:rPr>
        <w:t>getroffen, dass in begründeten Ausnahmefällen zur Vermeidung von besonderen humanitären Härten eine zwischen den zentralen Ansprechpartnern beider Seiten gesteuerte, lösungsorientierte Einzelfallprüfung im Rahmen des rechtlich Möglichen stattfindet. Das Bundesamt erklärte sich bereit, an Hand eines von den zentralen Ansprechpartnern der Kirchen vorge</w:t>
      </w:r>
      <w:r w:rsidR="00F77A41" w:rsidRPr="0000549C">
        <w:rPr>
          <w:rFonts w:ascii="BundesSerif Office" w:hAnsi="BundesSerif Office"/>
          <w:szCs w:val="22"/>
        </w:rPr>
        <w:t>legten,</w:t>
      </w:r>
      <w:r w:rsidRPr="0000549C">
        <w:rPr>
          <w:rFonts w:ascii="BundesSerif Office" w:hAnsi="BundesSerif Office"/>
          <w:szCs w:val="22"/>
        </w:rPr>
        <w:t xml:space="preserve"> aussagekräftigen</w:t>
      </w:r>
      <w:r w:rsidR="00F77A41" w:rsidRPr="0000549C">
        <w:rPr>
          <w:rFonts w:ascii="BundesSerif Office" w:hAnsi="BundesSerif Office"/>
          <w:szCs w:val="22"/>
        </w:rPr>
        <w:t xml:space="preserve"> und so früh wie möglich vor dem Ende der Überstellungsfrist eingereichten</w:t>
      </w:r>
      <w:r w:rsidRPr="0000549C">
        <w:rPr>
          <w:rFonts w:ascii="BundesSerif Office" w:hAnsi="BundesSerif Office"/>
          <w:szCs w:val="22"/>
        </w:rPr>
        <w:t xml:space="preserve"> Dossiers eine erneute Überprüfung der Fälle vorzunehmen. </w:t>
      </w:r>
      <w:r w:rsidR="00A569C3" w:rsidRPr="0000549C">
        <w:rPr>
          <w:rFonts w:ascii="BundesSerif Office" w:hAnsi="BundesSerif Office"/>
          <w:szCs w:val="22"/>
        </w:rPr>
        <w:t xml:space="preserve">Das </w:t>
      </w:r>
      <w:r w:rsidRPr="0000549C">
        <w:rPr>
          <w:rFonts w:ascii="BundesSerif Office" w:hAnsi="BundesSerif Office"/>
          <w:szCs w:val="22"/>
        </w:rPr>
        <w:t>Dossier</w:t>
      </w:r>
      <w:r w:rsidR="005C032B" w:rsidRPr="0000549C">
        <w:rPr>
          <w:rFonts w:ascii="BundesSerif Office" w:hAnsi="BundesSerif Office"/>
          <w:szCs w:val="22"/>
        </w:rPr>
        <w:t xml:space="preserve"> </w:t>
      </w:r>
      <w:r w:rsidRPr="0000549C">
        <w:rPr>
          <w:rFonts w:ascii="BundesSerif Office" w:hAnsi="BundesSerif Office"/>
          <w:szCs w:val="22"/>
        </w:rPr>
        <w:t xml:space="preserve">sollte </w:t>
      </w:r>
      <w:r w:rsidR="005C032B" w:rsidRPr="0000549C">
        <w:rPr>
          <w:rFonts w:ascii="BundesSerif Office" w:hAnsi="BundesSerif Office"/>
          <w:szCs w:val="22"/>
        </w:rPr>
        <w:t xml:space="preserve">dabei </w:t>
      </w:r>
      <w:r w:rsidR="00AA3CA5">
        <w:rPr>
          <w:rFonts w:ascii="BundesSerif Office" w:hAnsi="BundesSerif Office"/>
          <w:szCs w:val="22"/>
        </w:rPr>
        <w:t xml:space="preserve">möglichst </w:t>
      </w:r>
      <w:r w:rsidRPr="0000549C">
        <w:rPr>
          <w:rFonts w:ascii="BundesSerif Office" w:hAnsi="BundesSerif Office"/>
          <w:szCs w:val="22"/>
        </w:rPr>
        <w:t xml:space="preserve">schon </w:t>
      </w:r>
      <w:r w:rsidR="00AA3CA5">
        <w:rPr>
          <w:rFonts w:ascii="BundesSerif Office" w:hAnsi="BundesSerif Office"/>
          <w:szCs w:val="22"/>
        </w:rPr>
        <w:t xml:space="preserve">vor dem Eintritt in ein Kirchenasyl und damit </w:t>
      </w:r>
      <w:r w:rsidRPr="0000549C">
        <w:rPr>
          <w:rFonts w:ascii="BundesSerif Office" w:hAnsi="BundesSerif Office"/>
          <w:szCs w:val="22"/>
        </w:rPr>
        <w:t>zu</w:t>
      </w:r>
      <w:r w:rsidR="00AA3CA5">
        <w:rPr>
          <w:rFonts w:ascii="BundesSerif Office" w:hAnsi="BundesSerif Office"/>
          <w:szCs w:val="22"/>
        </w:rPr>
        <w:t xml:space="preserve"> dessen</w:t>
      </w:r>
      <w:r w:rsidRPr="0000549C">
        <w:rPr>
          <w:rFonts w:ascii="BundesSerif Office" w:hAnsi="BundesSerif Office"/>
          <w:szCs w:val="22"/>
        </w:rPr>
        <w:t xml:space="preserve"> Vermeidung eingereicht werden. Die direkte und ungesteuerte Eingabe von Einzelfällen an das Bundesamt durch einzelne Kirchengemeinden </w:t>
      </w:r>
      <w:r w:rsidR="00AA3CA5">
        <w:rPr>
          <w:rFonts w:ascii="BundesSerif Office" w:hAnsi="BundesSerif Office"/>
          <w:szCs w:val="22"/>
        </w:rPr>
        <w:t>sollte</w:t>
      </w:r>
      <w:r w:rsidRPr="0000549C">
        <w:rPr>
          <w:rFonts w:ascii="BundesSerif Office" w:hAnsi="BundesSerif Office"/>
          <w:szCs w:val="22"/>
        </w:rPr>
        <w:t xml:space="preserve"> vermi</w:t>
      </w:r>
      <w:r w:rsidR="00AA3CA5">
        <w:rPr>
          <w:rFonts w:ascii="BundesSerif Office" w:hAnsi="BundesSerif Office"/>
          <w:szCs w:val="22"/>
        </w:rPr>
        <w:t>e</w:t>
      </w:r>
      <w:r w:rsidRPr="0000549C">
        <w:rPr>
          <w:rFonts w:ascii="BundesSerif Office" w:hAnsi="BundesSerif Office"/>
          <w:szCs w:val="22"/>
        </w:rPr>
        <w:t>den</w:t>
      </w:r>
      <w:r w:rsidR="00AA3CA5">
        <w:rPr>
          <w:rFonts w:ascii="BundesSerif Office" w:hAnsi="BundesSerif Office"/>
          <w:szCs w:val="22"/>
        </w:rPr>
        <w:t xml:space="preserve"> werden</w:t>
      </w:r>
      <w:r w:rsidRPr="0000549C">
        <w:rPr>
          <w:rFonts w:ascii="BundesSerif Office" w:hAnsi="BundesSerif Office"/>
          <w:szCs w:val="22"/>
        </w:rPr>
        <w:t>.</w:t>
      </w:r>
      <w:r w:rsidR="00244352" w:rsidRPr="0000549C">
        <w:rPr>
          <w:rFonts w:ascii="BundesSerif Office" w:hAnsi="BundesSerif Office"/>
          <w:szCs w:val="22"/>
        </w:rPr>
        <w:t xml:space="preserve"> </w:t>
      </w:r>
      <w:r w:rsidR="00A569C3" w:rsidRPr="0000549C">
        <w:rPr>
          <w:rFonts w:ascii="BundesSerif Office" w:hAnsi="BundesSerif Office"/>
          <w:szCs w:val="22"/>
        </w:rPr>
        <w:t>Da</w:t>
      </w:r>
      <w:r w:rsidR="007F1FCA" w:rsidRPr="0000549C">
        <w:rPr>
          <w:rFonts w:ascii="BundesSerif Office" w:hAnsi="BundesSerif Office"/>
          <w:szCs w:val="22"/>
        </w:rPr>
        <w:t xml:space="preserve">bei herrschte </w:t>
      </w:r>
      <w:r w:rsidR="00E01471">
        <w:rPr>
          <w:rFonts w:ascii="BundesSerif Office" w:hAnsi="BundesSerif Office"/>
          <w:szCs w:val="22"/>
        </w:rPr>
        <w:t>Einvernehmen dazu</w:t>
      </w:r>
      <w:r w:rsidR="007F1FCA" w:rsidRPr="0000549C">
        <w:rPr>
          <w:rFonts w:ascii="BundesSerif Office" w:hAnsi="BundesSerif Office"/>
          <w:szCs w:val="22"/>
        </w:rPr>
        <w:t xml:space="preserve">, </w:t>
      </w:r>
      <w:r w:rsidR="005C032B" w:rsidRPr="0000549C">
        <w:rPr>
          <w:rFonts w:ascii="BundesSerif Office" w:hAnsi="BundesSerif Office"/>
          <w:szCs w:val="22"/>
        </w:rPr>
        <w:t xml:space="preserve">dass </w:t>
      </w:r>
      <w:r w:rsidR="00E01471">
        <w:rPr>
          <w:rFonts w:ascii="BundesSerif Office" w:hAnsi="BundesSerif Office"/>
          <w:szCs w:val="22"/>
        </w:rPr>
        <w:t xml:space="preserve">das </w:t>
      </w:r>
      <w:r w:rsidR="005C032B" w:rsidRPr="0000549C">
        <w:rPr>
          <w:rFonts w:ascii="BundesSerif Office" w:hAnsi="BundesSerif Office"/>
          <w:szCs w:val="22"/>
        </w:rPr>
        <w:t>Kirchenasyl nicht der systematischen Kritik am Dublin-System dienen d</w:t>
      </w:r>
      <w:r w:rsidR="00E01471">
        <w:rPr>
          <w:rFonts w:ascii="BundesSerif Office" w:hAnsi="BundesSerif Office"/>
          <w:szCs w:val="22"/>
        </w:rPr>
        <w:t>ü</w:t>
      </w:r>
      <w:r w:rsidR="005C032B" w:rsidRPr="0000549C">
        <w:rPr>
          <w:rFonts w:ascii="BundesSerif Office" w:hAnsi="BundesSerif Office"/>
          <w:szCs w:val="22"/>
        </w:rPr>
        <w:t>rf</w:t>
      </w:r>
      <w:r w:rsidR="00E01471">
        <w:rPr>
          <w:rFonts w:ascii="BundesSerif Office" w:hAnsi="BundesSerif Office"/>
          <w:szCs w:val="22"/>
        </w:rPr>
        <w:t>e</w:t>
      </w:r>
      <w:r w:rsidR="005C032B" w:rsidRPr="0000549C">
        <w:rPr>
          <w:rFonts w:ascii="BundesSerif Office" w:hAnsi="BundesSerif Office"/>
          <w:szCs w:val="22"/>
        </w:rPr>
        <w:t>. Daher kann</w:t>
      </w:r>
      <w:r w:rsidR="007A3D24" w:rsidRPr="0000549C">
        <w:rPr>
          <w:rFonts w:ascii="BundesSerif Office" w:hAnsi="BundesSerif Office"/>
          <w:szCs w:val="22"/>
        </w:rPr>
        <w:t xml:space="preserve"> </w:t>
      </w:r>
      <w:r w:rsidR="00E01471">
        <w:rPr>
          <w:rFonts w:ascii="BundesSerif Office" w:hAnsi="BundesSerif Office"/>
          <w:szCs w:val="22"/>
        </w:rPr>
        <w:t xml:space="preserve">allein </w:t>
      </w:r>
      <w:r w:rsidR="005C032B" w:rsidRPr="0000549C">
        <w:rPr>
          <w:rFonts w:ascii="BundesSerif Office" w:hAnsi="BundesSerif Office"/>
          <w:szCs w:val="22"/>
        </w:rPr>
        <w:t>eine anstehende Überstellung in einen anderen Dublin-Staat keine Gewährung von Kirchenasyl be</w:t>
      </w:r>
      <w:r w:rsidR="00F77A41" w:rsidRPr="0000549C">
        <w:rPr>
          <w:rFonts w:ascii="BundesSerif Office" w:hAnsi="BundesSerif Office"/>
          <w:szCs w:val="22"/>
        </w:rPr>
        <w:t>gründen, v</w:t>
      </w:r>
      <w:r w:rsidR="007A3D24" w:rsidRPr="0000549C">
        <w:rPr>
          <w:rFonts w:ascii="BundesSerif Office" w:hAnsi="BundesSerif Office"/>
          <w:szCs w:val="22"/>
        </w:rPr>
        <w:t xml:space="preserve">ielmehr muss eine </w:t>
      </w:r>
      <w:proofErr w:type="gramStart"/>
      <w:r w:rsidR="005C032B" w:rsidRPr="0000549C">
        <w:rPr>
          <w:rFonts w:ascii="BundesSerif Office" w:hAnsi="BundesSerif Office"/>
          <w:szCs w:val="22"/>
        </w:rPr>
        <w:t>darüber hinausgehende</w:t>
      </w:r>
      <w:proofErr w:type="gramEnd"/>
      <w:r w:rsidR="005C032B" w:rsidRPr="0000549C">
        <w:rPr>
          <w:rFonts w:ascii="BundesSerif Office" w:hAnsi="BundesSerif Office"/>
          <w:szCs w:val="22"/>
        </w:rPr>
        <w:t xml:space="preserve">, </w:t>
      </w:r>
      <w:r w:rsidR="007A3D24" w:rsidRPr="0000549C">
        <w:rPr>
          <w:rFonts w:ascii="BundesSerif Office" w:hAnsi="BundesSerif Office"/>
          <w:szCs w:val="22"/>
        </w:rPr>
        <w:t xml:space="preserve">unzumutbare Härte </w:t>
      </w:r>
      <w:r w:rsidR="00E01471" w:rsidRPr="00E01471">
        <w:rPr>
          <w:rFonts w:ascii="BundesSerif Office" w:hAnsi="BundesSerif Office"/>
          <w:szCs w:val="22"/>
        </w:rPr>
        <w:t xml:space="preserve">im Einzelfall </w:t>
      </w:r>
      <w:r w:rsidR="005C032B" w:rsidRPr="0000549C">
        <w:rPr>
          <w:rFonts w:ascii="BundesSerif Office" w:hAnsi="BundesSerif Office"/>
          <w:szCs w:val="22"/>
        </w:rPr>
        <w:t>dargelegt</w:t>
      </w:r>
      <w:r w:rsidR="007A3D24" w:rsidRPr="0000549C">
        <w:rPr>
          <w:rFonts w:ascii="BundesSerif Office" w:hAnsi="BundesSerif Office"/>
          <w:szCs w:val="22"/>
        </w:rPr>
        <w:t xml:space="preserve"> werden</w:t>
      </w:r>
      <w:r w:rsidR="00E01471">
        <w:rPr>
          <w:rFonts w:ascii="BundesSerif Office" w:hAnsi="BundesSerif Office"/>
          <w:szCs w:val="22"/>
        </w:rPr>
        <w:t xml:space="preserve"> (</w:t>
      </w:r>
      <w:r w:rsidR="00E01471" w:rsidRPr="00E01471">
        <w:rPr>
          <w:rFonts w:ascii="BundesSerif Office" w:hAnsi="BundesSerif Office"/>
          <w:szCs w:val="22"/>
        </w:rPr>
        <w:t>Kirchenasyl nur als Ultima Ratio</w:t>
      </w:r>
      <w:r w:rsidR="00E01471">
        <w:rPr>
          <w:rFonts w:ascii="BundesSerif Office" w:hAnsi="BundesSerif Office"/>
          <w:szCs w:val="22"/>
        </w:rPr>
        <w:t>)</w:t>
      </w:r>
      <w:r w:rsidR="005C032B" w:rsidRPr="0000549C">
        <w:rPr>
          <w:rFonts w:ascii="BundesSerif Office" w:hAnsi="BundesSerif Office"/>
          <w:szCs w:val="22"/>
        </w:rPr>
        <w:t xml:space="preserve">. Auch stellt das Kirchenasyl kein </w:t>
      </w:r>
      <w:r w:rsidRPr="0000549C">
        <w:rPr>
          <w:rFonts w:ascii="BundesSerif Office" w:hAnsi="BundesSerif Office"/>
          <w:szCs w:val="22"/>
        </w:rPr>
        <w:t>eigen</w:t>
      </w:r>
      <w:r w:rsidR="0081644D">
        <w:rPr>
          <w:rFonts w:ascii="BundesSerif Office" w:hAnsi="BundesSerif Office"/>
          <w:szCs w:val="22"/>
        </w:rPr>
        <w:t xml:space="preserve">es </w:t>
      </w:r>
      <w:r w:rsidR="00E01471">
        <w:rPr>
          <w:rFonts w:ascii="BundesSerif Office" w:hAnsi="BundesSerif Office"/>
          <w:szCs w:val="22"/>
        </w:rPr>
        <w:t>Rechtsi</w:t>
      </w:r>
      <w:r w:rsidRPr="0000549C">
        <w:rPr>
          <w:rFonts w:ascii="BundesSerif Office" w:hAnsi="BundesSerif Office"/>
          <w:szCs w:val="22"/>
        </w:rPr>
        <w:t>nstitut</w:t>
      </w:r>
      <w:r w:rsidR="00244352" w:rsidRPr="0000549C">
        <w:rPr>
          <w:rFonts w:ascii="BundesSerif Office" w:hAnsi="BundesSerif Office"/>
          <w:szCs w:val="22"/>
        </w:rPr>
        <w:t xml:space="preserve"> dar</w:t>
      </w:r>
      <w:r w:rsidRPr="0000549C">
        <w:rPr>
          <w:rFonts w:ascii="BundesSerif Office" w:hAnsi="BundesSerif Office"/>
          <w:szCs w:val="22"/>
        </w:rPr>
        <w:t xml:space="preserve">, </w:t>
      </w:r>
      <w:r w:rsidR="00244352" w:rsidRPr="0000549C">
        <w:rPr>
          <w:rFonts w:ascii="BundesSerif Office" w:hAnsi="BundesSerif Office"/>
          <w:szCs w:val="22"/>
        </w:rPr>
        <w:t>sondern wird</w:t>
      </w:r>
      <w:r w:rsidRPr="0000549C">
        <w:rPr>
          <w:rFonts w:ascii="BundesSerif Office" w:hAnsi="BundesSerif Office"/>
          <w:szCs w:val="22"/>
        </w:rPr>
        <w:t xml:space="preserve"> als Ausdruck einer christlich-humanitären Tradition respektiert. </w:t>
      </w:r>
      <w:r w:rsidR="00E01471">
        <w:rPr>
          <w:rFonts w:ascii="BundesSerif Office" w:hAnsi="BundesSerif Office"/>
          <w:szCs w:val="22"/>
        </w:rPr>
        <w:t>Ein unverhältnismäßiger Gebrauch gefährde diese Tradition.</w:t>
      </w:r>
    </w:p>
    <w:p w14:paraId="594EDFA9" w14:textId="5A30ACBA" w:rsidR="003028F3" w:rsidRPr="0000549C" w:rsidRDefault="003028F3" w:rsidP="002C457D">
      <w:pPr>
        <w:jc w:val="both"/>
        <w:rPr>
          <w:rFonts w:ascii="BundesSerif Office" w:hAnsi="BundesSerif Office"/>
          <w:szCs w:val="22"/>
        </w:rPr>
      </w:pPr>
    </w:p>
    <w:p w14:paraId="41E73EFF" w14:textId="77777777" w:rsidR="003028F3" w:rsidRPr="0000549C" w:rsidRDefault="003028F3" w:rsidP="00660C70">
      <w:pPr>
        <w:jc w:val="both"/>
        <w:rPr>
          <w:rFonts w:ascii="BundesSerif Office" w:hAnsi="BundesSerif Office"/>
          <w:szCs w:val="22"/>
        </w:rPr>
      </w:pPr>
      <w:r w:rsidRPr="0000549C">
        <w:rPr>
          <w:rFonts w:ascii="BundesSerif Office" w:hAnsi="BundesSerif Office"/>
          <w:szCs w:val="22"/>
        </w:rPr>
        <w:t xml:space="preserve">Ein Kirchenasylverfahren </w:t>
      </w:r>
      <w:r w:rsidR="00620DC4" w:rsidRPr="0000549C">
        <w:rPr>
          <w:rFonts w:ascii="BundesSerif Office" w:hAnsi="BundesSerif Office"/>
          <w:szCs w:val="22"/>
        </w:rPr>
        <w:t>umfasst folgende Schritte</w:t>
      </w:r>
      <w:r w:rsidRPr="0000549C">
        <w:rPr>
          <w:rFonts w:ascii="BundesSerif Office" w:hAnsi="BundesSerif Office"/>
          <w:szCs w:val="22"/>
        </w:rPr>
        <w:t>:</w:t>
      </w:r>
    </w:p>
    <w:p w14:paraId="5F6885FD" w14:textId="77777777" w:rsidR="00660C70" w:rsidRPr="0000549C" w:rsidRDefault="00660C70" w:rsidP="00660C70">
      <w:pPr>
        <w:jc w:val="both"/>
        <w:rPr>
          <w:rFonts w:ascii="BundesSerif Office" w:hAnsi="BundesSerif Office"/>
          <w:szCs w:val="22"/>
        </w:rPr>
      </w:pPr>
    </w:p>
    <w:p w14:paraId="47E93472" w14:textId="77777777" w:rsidR="00542B51" w:rsidRPr="0000549C" w:rsidRDefault="003028F3" w:rsidP="00660C70">
      <w:pPr>
        <w:pStyle w:val="Listenabsatz"/>
        <w:numPr>
          <w:ilvl w:val="0"/>
          <w:numId w:val="2"/>
        </w:numPr>
        <w:ind w:left="360"/>
        <w:jc w:val="both"/>
        <w:rPr>
          <w:rFonts w:ascii="BundesSerif Office" w:hAnsi="BundesSerif Office"/>
          <w:szCs w:val="22"/>
        </w:rPr>
      </w:pPr>
      <w:r w:rsidRPr="0000549C">
        <w:rPr>
          <w:rFonts w:ascii="BundesSerif Office" w:hAnsi="BundesSerif Office"/>
          <w:szCs w:val="22"/>
        </w:rPr>
        <w:t>Ein Härtefalldossier ist so früh wie möglich einzureichen</w:t>
      </w:r>
      <w:r w:rsidR="00542B51" w:rsidRPr="0000549C">
        <w:rPr>
          <w:rFonts w:ascii="BundesSerif Office" w:hAnsi="BundesSerif Office"/>
          <w:szCs w:val="22"/>
        </w:rPr>
        <w:t xml:space="preserve">. </w:t>
      </w:r>
      <w:r w:rsidR="0030288F" w:rsidRPr="0000549C">
        <w:rPr>
          <w:rFonts w:ascii="BundesSerif Office" w:hAnsi="BundesSerif Office"/>
          <w:szCs w:val="22"/>
        </w:rPr>
        <w:t xml:space="preserve">Am </w:t>
      </w:r>
      <w:r w:rsidR="00F044DB" w:rsidRPr="0000549C">
        <w:rPr>
          <w:rFonts w:ascii="BundesSerif Office" w:hAnsi="BundesSerif Office"/>
          <w:szCs w:val="22"/>
        </w:rPr>
        <w:t>b</w:t>
      </w:r>
      <w:r w:rsidR="0030288F" w:rsidRPr="0000549C">
        <w:rPr>
          <w:rFonts w:ascii="BundesSerif Office" w:hAnsi="BundesSerif Office"/>
          <w:szCs w:val="22"/>
        </w:rPr>
        <w:t xml:space="preserve">esten </w:t>
      </w:r>
      <w:r w:rsidR="00F044DB" w:rsidRPr="0000549C">
        <w:rPr>
          <w:rFonts w:ascii="BundesSerif Office" w:hAnsi="BundesSerif Office"/>
          <w:szCs w:val="22"/>
        </w:rPr>
        <w:t>geschieht dies</w:t>
      </w:r>
      <w:r w:rsidR="0030288F" w:rsidRPr="0000549C">
        <w:rPr>
          <w:rFonts w:ascii="BundesSerif Office" w:hAnsi="BundesSerif Office"/>
          <w:szCs w:val="22"/>
        </w:rPr>
        <w:t xml:space="preserve"> </w:t>
      </w:r>
      <w:r w:rsidR="007C20B3" w:rsidRPr="0000549C">
        <w:rPr>
          <w:rFonts w:ascii="BundesSerif Office" w:hAnsi="BundesSerif Office"/>
          <w:szCs w:val="22"/>
        </w:rPr>
        <w:t>bereits</w:t>
      </w:r>
      <w:r w:rsidR="00244C60" w:rsidRPr="0000549C">
        <w:rPr>
          <w:rFonts w:ascii="BundesSerif Office" w:hAnsi="BundesSerif Office"/>
          <w:szCs w:val="22"/>
        </w:rPr>
        <w:t>,</w:t>
      </w:r>
      <w:r w:rsidR="0030288F" w:rsidRPr="0000549C">
        <w:rPr>
          <w:rFonts w:ascii="BundesSerif Office" w:hAnsi="BundesSerif Office"/>
          <w:szCs w:val="22"/>
        </w:rPr>
        <w:t xml:space="preserve"> </w:t>
      </w:r>
      <w:r w:rsidR="0002053F" w:rsidRPr="0000549C">
        <w:rPr>
          <w:rFonts w:ascii="BundesSerif Office" w:hAnsi="BundesSerif Office"/>
          <w:szCs w:val="22"/>
        </w:rPr>
        <w:t>um den Eintritt in ein Kirchenasyl zu vermeiden.</w:t>
      </w:r>
      <w:r w:rsidR="003204C7" w:rsidRPr="0000549C">
        <w:rPr>
          <w:rFonts w:ascii="BundesSerif Office" w:hAnsi="BundesSerif Office"/>
          <w:szCs w:val="22"/>
        </w:rPr>
        <w:t xml:space="preserve"> In jedem Fall muss das Bundesamt noch ausreichend Zeit vor </w:t>
      </w:r>
      <w:r w:rsidR="007C20B3" w:rsidRPr="0000549C">
        <w:rPr>
          <w:rFonts w:ascii="BundesSerif Office" w:hAnsi="BundesSerif Office"/>
          <w:szCs w:val="22"/>
        </w:rPr>
        <w:t xml:space="preserve">dem Ende </w:t>
      </w:r>
      <w:r w:rsidR="003204C7" w:rsidRPr="0000549C">
        <w:rPr>
          <w:rFonts w:ascii="BundesSerif Office" w:hAnsi="BundesSerif Office"/>
          <w:szCs w:val="22"/>
        </w:rPr>
        <w:t>der</w:t>
      </w:r>
      <w:r w:rsidR="007C20B3" w:rsidRPr="0000549C">
        <w:rPr>
          <w:rFonts w:ascii="BundesSerif Office" w:hAnsi="BundesSerif Office"/>
          <w:szCs w:val="22"/>
        </w:rPr>
        <w:t xml:space="preserve"> regulären</w:t>
      </w:r>
      <w:r w:rsidR="00244C60" w:rsidRPr="0000549C">
        <w:rPr>
          <w:rFonts w:ascii="BundesSerif Office" w:hAnsi="BundesSerif Office"/>
          <w:szCs w:val="22"/>
        </w:rPr>
        <w:t>,</w:t>
      </w:r>
      <w:r w:rsidR="003204C7" w:rsidRPr="0000549C">
        <w:rPr>
          <w:rFonts w:ascii="BundesSerif Office" w:hAnsi="BundesSerif Office"/>
          <w:szCs w:val="22"/>
        </w:rPr>
        <w:t xml:space="preserve"> sechsmonatigen Überstellungsfrist haben, um das Dossier</w:t>
      </w:r>
      <w:r w:rsidR="00620DC4" w:rsidRPr="0000549C">
        <w:rPr>
          <w:rFonts w:ascii="BundesSerif Office" w:hAnsi="BundesSerif Office"/>
          <w:szCs w:val="22"/>
        </w:rPr>
        <w:t xml:space="preserve"> inhaltlich</w:t>
      </w:r>
      <w:r w:rsidR="003204C7" w:rsidRPr="0000549C">
        <w:rPr>
          <w:rFonts w:ascii="BundesSerif Office" w:hAnsi="BundesSerif Office"/>
          <w:szCs w:val="22"/>
        </w:rPr>
        <w:t xml:space="preserve"> prüfen</w:t>
      </w:r>
      <w:r w:rsidR="004D785D">
        <w:rPr>
          <w:rFonts w:ascii="BundesSerif Office" w:hAnsi="BundesSerif Office"/>
          <w:szCs w:val="22"/>
        </w:rPr>
        <w:t xml:space="preserve"> zu können</w:t>
      </w:r>
      <w:r w:rsidR="003204C7" w:rsidRPr="0000549C">
        <w:rPr>
          <w:rFonts w:ascii="BundesSerif Office" w:hAnsi="BundesSerif Office"/>
          <w:szCs w:val="22"/>
        </w:rPr>
        <w:t>.</w:t>
      </w:r>
    </w:p>
    <w:p w14:paraId="588DC4B7" w14:textId="77777777" w:rsidR="00660C70" w:rsidRPr="0000549C" w:rsidRDefault="00660C70" w:rsidP="00660C70">
      <w:pPr>
        <w:jc w:val="both"/>
        <w:rPr>
          <w:rFonts w:ascii="BundesSerif Office" w:hAnsi="BundesSerif Office"/>
          <w:szCs w:val="22"/>
        </w:rPr>
      </w:pPr>
    </w:p>
    <w:p w14:paraId="51C08F60" w14:textId="77777777" w:rsidR="008F1E41" w:rsidRPr="0000549C" w:rsidRDefault="003028F3" w:rsidP="00660C70">
      <w:pPr>
        <w:pStyle w:val="Listenabsatz"/>
        <w:numPr>
          <w:ilvl w:val="0"/>
          <w:numId w:val="2"/>
        </w:numPr>
        <w:ind w:left="360"/>
        <w:jc w:val="both"/>
        <w:rPr>
          <w:rFonts w:ascii="BundesSerif Office" w:hAnsi="BundesSerif Office"/>
          <w:szCs w:val="22"/>
        </w:rPr>
      </w:pPr>
      <w:r w:rsidRPr="0000549C">
        <w:rPr>
          <w:rFonts w:ascii="BundesSerif Office" w:hAnsi="BundesSerif Office"/>
          <w:szCs w:val="22"/>
        </w:rPr>
        <w:t xml:space="preserve">Nimmt eine Kirchengemeinde </w:t>
      </w:r>
      <w:r w:rsidR="007C20B3" w:rsidRPr="0000549C">
        <w:rPr>
          <w:rFonts w:ascii="BundesSerif Office" w:hAnsi="BundesSerif Office"/>
          <w:szCs w:val="22"/>
        </w:rPr>
        <w:t>abgelehnte Asylbewerber/innen</w:t>
      </w:r>
      <w:r w:rsidRPr="0000549C">
        <w:rPr>
          <w:rFonts w:ascii="BundesSerif Office" w:hAnsi="BundesSerif Office"/>
          <w:szCs w:val="22"/>
        </w:rPr>
        <w:t xml:space="preserve"> in das Kirchenasyl auf, </w:t>
      </w:r>
      <w:r w:rsidR="0030288F" w:rsidRPr="0000549C">
        <w:rPr>
          <w:rFonts w:ascii="BundesSerif Office" w:hAnsi="BundesSerif Office"/>
          <w:szCs w:val="22"/>
        </w:rPr>
        <w:t>s</w:t>
      </w:r>
      <w:r w:rsidR="007C20B3" w:rsidRPr="0000549C">
        <w:rPr>
          <w:rFonts w:ascii="BundesSerif Office" w:hAnsi="BundesSerif Office"/>
          <w:szCs w:val="22"/>
        </w:rPr>
        <w:t>ende</w:t>
      </w:r>
      <w:r w:rsidR="0030288F" w:rsidRPr="0000549C">
        <w:rPr>
          <w:rFonts w:ascii="BundesSerif Office" w:hAnsi="BundesSerif Office"/>
          <w:szCs w:val="22"/>
        </w:rPr>
        <w:t>t sie</w:t>
      </w:r>
      <w:r w:rsidRPr="0000549C">
        <w:rPr>
          <w:rFonts w:ascii="BundesSerif Office" w:hAnsi="BundesSerif Office"/>
          <w:szCs w:val="22"/>
        </w:rPr>
        <w:t xml:space="preserve"> am Tag des Eintritts</w:t>
      </w:r>
      <w:r w:rsidR="004D785D">
        <w:rPr>
          <w:rFonts w:ascii="BundesSerif Office" w:hAnsi="BundesSerif Office"/>
          <w:szCs w:val="22"/>
        </w:rPr>
        <w:t xml:space="preserve"> in das Kirchenasyl</w:t>
      </w:r>
      <w:r w:rsidRPr="0000549C">
        <w:rPr>
          <w:rFonts w:ascii="BundesSerif Office" w:hAnsi="BundesSerif Office"/>
          <w:szCs w:val="22"/>
        </w:rPr>
        <w:t xml:space="preserve"> eine Meldung </w:t>
      </w:r>
      <w:r w:rsidR="007C20B3" w:rsidRPr="0000549C">
        <w:rPr>
          <w:rFonts w:ascii="BundesSerif Office" w:hAnsi="BundesSerif Office"/>
          <w:szCs w:val="22"/>
        </w:rPr>
        <w:t xml:space="preserve">per Mail </w:t>
      </w:r>
      <w:r w:rsidRPr="0000549C">
        <w:rPr>
          <w:rFonts w:ascii="BundesSerif Office" w:hAnsi="BundesSerif Office"/>
          <w:szCs w:val="22"/>
        </w:rPr>
        <w:t xml:space="preserve">an das </w:t>
      </w:r>
      <w:r w:rsidR="00620DC4" w:rsidRPr="0000549C">
        <w:rPr>
          <w:rFonts w:ascii="BundesSerif Office" w:hAnsi="BundesSerif Office"/>
          <w:szCs w:val="22"/>
        </w:rPr>
        <w:t>Bundesamt</w:t>
      </w:r>
      <w:r w:rsidR="007C20B3" w:rsidRPr="0000549C">
        <w:rPr>
          <w:rFonts w:ascii="BundesSerif Office" w:hAnsi="BundesSerif Office"/>
          <w:szCs w:val="22"/>
        </w:rPr>
        <w:t xml:space="preserve"> (</w:t>
      </w:r>
      <w:hyperlink r:id="rId8" w:history="1">
        <w:r w:rsidR="009205EA">
          <w:rPr>
            <w:rStyle w:val="Hyperlink"/>
            <w:rFonts w:ascii="BundesSerif Office" w:hAnsi="BundesSerif Office"/>
            <w:color w:val="auto"/>
            <w:szCs w:val="22"/>
          </w:rPr>
          <w:t>Dossiers32A@bamf.bund.de</w:t>
        </w:r>
      </w:hyperlink>
      <w:r w:rsidR="007C20B3" w:rsidRPr="0000549C">
        <w:rPr>
          <w:rFonts w:ascii="BundesSerif Office" w:hAnsi="BundesSerif Office"/>
          <w:szCs w:val="22"/>
        </w:rPr>
        <w:t>)</w:t>
      </w:r>
      <w:r w:rsidR="00620DC4" w:rsidRPr="0000549C">
        <w:rPr>
          <w:rFonts w:ascii="BundesSerif Office" w:hAnsi="BundesSerif Office"/>
          <w:szCs w:val="22"/>
        </w:rPr>
        <w:t>.</w:t>
      </w:r>
    </w:p>
    <w:p w14:paraId="6349291E" w14:textId="77777777" w:rsidR="00660C70" w:rsidRPr="0000549C" w:rsidRDefault="00660C70" w:rsidP="00660C70">
      <w:pPr>
        <w:jc w:val="both"/>
        <w:rPr>
          <w:rFonts w:ascii="BundesSerif Office" w:hAnsi="BundesSerif Office"/>
          <w:szCs w:val="22"/>
        </w:rPr>
      </w:pPr>
    </w:p>
    <w:p w14:paraId="08BB5C89" w14:textId="77777777" w:rsidR="008E4D16" w:rsidRPr="0000549C" w:rsidRDefault="008E4D16" w:rsidP="00660C70">
      <w:pPr>
        <w:pStyle w:val="Listenabsatz"/>
        <w:numPr>
          <w:ilvl w:val="0"/>
          <w:numId w:val="2"/>
        </w:numPr>
        <w:ind w:left="360"/>
        <w:jc w:val="both"/>
        <w:rPr>
          <w:rFonts w:ascii="BundesSerif Office" w:hAnsi="BundesSerif Office"/>
          <w:szCs w:val="22"/>
        </w:rPr>
      </w:pPr>
      <w:r w:rsidRPr="0000549C">
        <w:rPr>
          <w:rFonts w:ascii="BundesSerif Office" w:hAnsi="BundesSerif Office"/>
          <w:szCs w:val="22"/>
        </w:rPr>
        <w:t xml:space="preserve">Es wird </w:t>
      </w:r>
      <w:r w:rsidR="00CB3466" w:rsidRPr="0000549C">
        <w:rPr>
          <w:rFonts w:ascii="BundesSerif Office" w:hAnsi="BundesSerif Office"/>
          <w:szCs w:val="22"/>
        </w:rPr>
        <w:t>ein benannter</w:t>
      </w:r>
      <w:r w:rsidRPr="0000549C">
        <w:rPr>
          <w:rFonts w:ascii="BundesSerif Office" w:hAnsi="BundesSerif Office"/>
          <w:szCs w:val="22"/>
        </w:rPr>
        <w:t xml:space="preserve"> Kirchenvertreter beteiligt</w:t>
      </w:r>
      <w:r w:rsidR="007C20B3" w:rsidRPr="0000549C">
        <w:rPr>
          <w:rFonts w:ascii="BundesSerif Office" w:hAnsi="BundesSerif Office"/>
          <w:szCs w:val="22"/>
        </w:rPr>
        <w:t xml:space="preserve">, der bereits in der Meldung </w:t>
      </w:r>
      <w:r w:rsidR="00CB3466" w:rsidRPr="0000549C">
        <w:rPr>
          <w:rFonts w:ascii="BundesSerif Office" w:hAnsi="BundesSerif Office"/>
          <w:szCs w:val="22"/>
        </w:rPr>
        <w:t>g</w:t>
      </w:r>
      <w:r w:rsidR="007C20B3" w:rsidRPr="0000549C">
        <w:rPr>
          <w:rFonts w:ascii="BundesSerif Office" w:hAnsi="BundesSerif Office"/>
          <w:szCs w:val="22"/>
        </w:rPr>
        <w:t>enannt ist</w:t>
      </w:r>
      <w:r w:rsidRPr="0000549C">
        <w:rPr>
          <w:rFonts w:ascii="BundesSerif Office" w:hAnsi="BundesSerif Office"/>
          <w:szCs w:val="22"/>
        </w:rPr>
        <w:t>.</w:t>
      </w:r>
    </w:p>
    <w:p w14:paraId="16D9B82F" w14:textId="77777777" w:rsidR="00660C70" w:rsidRPr="0000549C" w:rsidRDefault="00660C70" w:rsidP="00660C70">
      <w:pPr>
        <w:jc w:val="both"/>
        <w:rPr>
          <w:rFonts w:ascii="BundesSerif Office" w:hAnsi="BundesSerif Office"/>
          <w:szCs w:val="22"/>
        </w:rPr>
      </w:pPr>
    </w:p>
    <w:p w14:paraId="397B9055" w14:textId="77777777" w:rsidR="00660C70" w:rsidRPr="00B71A3B" w:rsidRDefault="008F1E41" w:rsidP="00660C70">
      <w:pPr>
        <w:pStyle w:val="Listenabsatz"/>
        <w:numPr>
          <w:ilvl w:val="0"/>
          <w:numId w:val="2"/>
        </w:numPr>
        <w:ind w:left="360"/>
        <w:jc w:val="both"/>
        <w:rPr>
          <w:rFonts w:ascii="BundesSerif Office" w:hAnsi="BundesSerif Office"/>
          <w:szCs w:val="22"/>
        </w:rPr>
      </w:pPr>
      <w:r w:rsidRPr="0000549C">
        <w:rPr>
          <w:rFonts w:ascii="BundesSerif Office" w:hAnsi="BundesSerif Office"/>
          <w:szCs w:val="22"/>
        </w:rPr>
        <w:t>Nach</w:t>
      </w:r>
      <w:r w:rsidR="007C20B3" w:rsidRPr="0000549C">
        <w:rPr>
          <w:rFonts w:ascii="BundesSerif Office" w:hAnsi="BundesSerif Office"/>
          <w:szCs w:val="22"/>
        </w:rPr>
        <w:t xml:space="preserve"> der</w:t>
      </w:r>
      <w:r w:rsidRPr="0000549C">
        <w:rPr>
          <w:rFonts w:ascii="BundesSerif Office" w:hAnsi="BundesSerif Office"/>
          <w:szCs w:val="22"/>
        </w:rPr>
        <w:t xml:space="preserve"> Kirchenasylmeldung geht innerhalb eines Monats</w:t>
      </w:r>
      <w:r w:rsidR="00542B51" w:rsidRPr="0000549C">
        <w:rPr>
          <w:rFonts w:ascii="BundesSerif Office" w:hAnsi="BundesSerif Office"/>
          <w:szCs w:val="22"/>
        </w:rPr>
        <w:t xml:space="preserve"> </w:t>
      </w:r>
      <w:r w:rsidR="0030288F" w:rsidRPr="0000549C">
        <w:rPr>
          <w:rFonts w:ascii="BundesSerif Office" w:hAnsi="BundesSerif Office"/>
          <w:szCs w:val="22"/>
        </w:rPr>
        <w:t>ein aussagekräftiges</w:t>
      </w:r>
      <w:r w:rsidR="00620DC4" w:rsidRPr="0000549C">
        <w:rPr>
          <w:rFonts w:ascii="BundesSerif Office" w:hAnsi="BundesSerif Office"/>
          <w:szCs w:val="22"/>
        </w:rPr>
        <w:t>, vollständiges</w:t>
      </w:r>
      <w:r w:rsidR="0030288F" w:rsidRPr="0000549C">
        <w:rPr>
          <w:rFonts w:ascii="BundesSerif Office" w:hAnsi="BundesSerif Office"/>
          <w:szCs w:val="22"/>
        </w:rPr>
        <w:t xml:space="preserve"> Dossier beim Bundesamt </w:t>
      </w:r>
      <w:r w:rsidR="007C20B3" w:rsidRPr="0000549C">
        <w:rPr>
          <w:rFonts w:ascii="BundesSerif Office" w:hAnsi="BundesSerif Office"/>
          <w:szCs w:val="22"/>
        </w:rPr>
        <w:t>(</w:t>
      </w:r>
      <w:hyperlink r:id="rId9" w:history="1">
        <w:r w:rsidR="009205EA">
          <w:rPr>
            <w:rStyle w:val="Hyperlink"/>
            <w:rFonts w:ascii="BundesSerif Office" w:hAnsi="BundesSerif Office"/>
            <w:color w:val="auto"/>
            <w:szCs w:val="22"/>
          </w:rPr>
          <w:t>Dossiers32A@bamf.bund.de</w:t>
        </w:r>
      </w:hyperlink>
      <w:r w:rsidR="007C20B3" w:rsidRPr="0000549C">
        <w:rPr>
          <w:rFonts w:ascii="BundesSerif Office" w:hAnsi="BundesSerif Office"/>
          <w:szCs w:val="22"/>
        </w:rPr>
        <w:t xml:space="preserve">) </w:t>
      </w:r>
      <w:r w:rsidR="0030288F" w:rsidRPr="0000549C">
        <w:rPr>
          <w:rFonts w:ascii="BundesSerif Office" w:hAnsi="BundesSerif Office"/>
          <w:szCs w:val="22"/>
        </w:rPr>
        <w:t>ein.</w:t>
      </w:r>
      <w:r w:rsidR="00B35FE7" w:rsidRPr="0000549C">
        <w:rPr>
          <w:rFonts w:ascii="BundesSerif Office" w:hAnsi="BundesSerif Office"/>
          <w:szCs w:val="22"/>
        </w:rPr>
        <w:t xml:space="preserve"> Dabei ist das vom Bundesamt zu</w:t>
      </w:r>
      <w:r w:rsidR="00AE36AC" w:rsidRPr="0000549C">
        <w:rPr>
          <w:rFonts w:ascii="BundesSerif Office" w:hAnsi="BundesSerif Office"/>
          <w:szCs w:val="22"/>
        </w:rPr>
        <w:t>r</w:t>
      </w:r>
      <w:r w:rsidR="00B35FE7" w:rsidRPr="0000549C">
        <w:rPr>
          <w:rFonts w:ascii="BundesSerif Office" w:hAnsi="BundesSerif Office"/>
          <w:szCs w:val="22"/>
        </w:rPr>
        <w:t xml:space="preserve"> Verfügung gestellte Formblatt zu nutzen. </w:t>
      </w:r>
    </w:p>
    <w:p w14:paraId="545CDBA1" w14:textId="77777777" w:rsidR="00D87E2B" w:rsidRPr="0000549C" w:rsidRDefault="00B35FE7" w:rsidP="00660C70">
      <w:pPr>
        <w:pStyle w:val="Listenabsatz"/>
        <w:ind w:left="360"/>
        <w:jc w:val="both"/>
        <w:rPr>
          <w:rFonts w:ascii="BundesSerif Office" w:hAnsi="BundesSerif Office"/>
          <w:szCs w:val="22"/>
        </w:rPr>
      </w:pPr>
      <w:r w:rsidRPr="0000549C">
        <w:rPr>
          <w:rFonts w:ascii="BundesSerif Office" w:hAnsi="BundesSerif Office"/>
          <w:szCs w:val="22"/>
        </w:rPr>
        <w:t>Bei der Bewertung, ob es sich um einen besonderen</w:t>
      </w:r>
      <w:r w:rsidR="00CB3466" w:rsidRPr="0000549C">
        <w:rPr>
          <w:rFonts w:ascii="BundesSerif Office" w:hAnsi="BundesSerif Office"/>
          <w:szCs w:val="22"/>
        </w:rPr>
        <w:t>,</w:t>
      </w:r>
      <w:r w:rsidRPr="0000549C">
        <w:rPr>
          <w:rFonts w:ascii="BundesSerif Office" w:hAnsi="BundesSerif Office"/>
          <w:szCs w:val="22"/>
        </w:rPr>
        <w:t xml:space="preserve"> individuellen Härtefa</w:t>
      </w:r>
      <w:r w:rsidR="00D87E2B" w:rsidRPr="0000549C">
        <w:rPr>
          <w:rFonts w:ascii="BundesSerif Office" w:hAnsi="BundesSerif Office"/>
          <w:szCs w:val="22"/>
        </w:rPr>
        <w:t xml:space="preserve">ll handelt, kommt es nicht darauf an, welche Verfolgungsgründe die abgelehnten Asylbewerber/innen für ihre Flucht angeben. </w:t>
      </w:r>
      <w:r w:rsidR="00CB3466" w:rsidRPr="0000549C">
        <w:rPr>
          <w:rFonts w:ascii="BundesSerif Office" w:hAnsi="BundesSerif Office"/>
          <w:szCs w:val="22"/>
        </w:rPr>
        <w:t>D</w:t>
      </w:r>
      <w:r w:rsidR="00D87E2B" w:rsidRPr="0000549C">
        <w:rPr>
          <w:rFonts w:ascii="BundesSerif Office" w:hAnsi="BundesSerif Office"/>
          <w:szCs w:val="22"/>
        </w:rPr>
        <w:t xml:space="preserve">ies wird erst im zuständigen Mitgliedstaat geprüft. Ebenso wenig spielen die Umstände während der Flucht eine entscheidungserhebliche Rolle. Vielmehr geht es darum </w:t>
      </w:r>
      <w:r w:rsidR="00D87E2B" w:rsidRPr="0000549C">
        <w:rPr>
          <w:rFonts w:ascii="BundesSerif Office" w:hAnsi="BundesSerif Office"/>
          <w:szCs w:val="22"/>
        </w:rPr>
        <w:lastRenderedPageBreak/>
        <w:t>darzulegen, warum es für die betroffene Person individuell unzumutbar sein soll, ihr Asylverfahren i</w:t>
      </w:r>
      <w:r w:rsidR="00CB3466" w:rsidRPr="0000549C">
        <w:rPr>
          <w:rFonts w:ascii="BundesSerif Office" w:hAnsi="BundesSerif Office"/>
          <w:szCs w:val="22"/>
        </w:rPr>
        <w:t>n dem</w:t>
      </w:r>
      <w:r w:rsidR="00D87E2B" w:rsidRPr="0000549C">
        <w:rPr>
          <w:rFonts w:ascii="BundesSerif Office" w:hAnsi="BundesSerif Office"/>
          <w:szCs w:val="22"/>
        </w:rPr>
        <w:t xml:space="preserve"> zuständigen Mitgliedstaat durchzuführen. </w:t>
      </w:r>
      <w:r w:rsidR="00337C77" w:rsidRPr="0000549C">
        <w:rPr>
          <w:rFonts w:ascii="BundesSerif Office" w:hAnsi="BundesSerif Office"/>
          <w:szCs w:val="22"/>
        </w:rPr>
        <w:t>Allein die</w:t>
      </w:r>
      <w:r w:rsidR="00D87E2B" w:rsidRPr="0000549C">
        <w:rPr>
          <w:rFonts w:ascii="BundesSerif Office" w:hAnsi="BundesSerif Office"/>
          <w:szCs w:val="22"/>
        </w:rPr>
        <w:t xml:space="preserve"> Tatsache, dass der Asylantrag bereits in einem anderen Mitgliedstaat abgelehnt wurde, ist kein ausreichender Grund dafür, Kirchenasyl in Deutschland </w:t>
      </w:r>
      <w:r w:rsidR="00337C77" w:rsidRPr="0000549C">
        <w:rPr>
          <w:rFonts w:ascii="BundesSerif Office" w:hAnsi="BundesSerif Office"/>
          <w:szCs w:val="22"/>
        </w:rPr>
        <w:t>zu gewähren</w:t>
      </w:r>
      <w:r w:rsidR="00D87E2B" w:rsidRPr="0000549C">
        <w:rPr>
          <w:rFonts w:ascii="BundesSerif Office" w:hAnsi="BundesSerif Office"/>
          <w:szCs w:val="22"/>
        </w:rPr>
        <w:t>, so</w:t>
      </w:r>
      <w:r w:rsidR="00337C77" w:rsidRPr="0000549C">
        <w:rPr>
          <w:rFonts w:ascii="BundesSerif Office" w:hAnsi="BundesSerif Office"/>
          <w:szCs w:val="22"/>
        </w:rPr>
        <w:t>f</w:t>
      </w:r>
      <w:r w:rsidR="00D87E2B" w:rsidRPr="0000549C">
        <w:rPr>
          <w:rFonts w:ascii="BundesSerif Office" w:hAnsi="BundesSerif Office"/>
          <w:szCs w:val="22"/>
        </w:rPr>
        <w:t>e</w:t>
      </w:r>
      <w:r w:rsidR="00337C77" w:rsidRPr="0000549C">
        <w:rPr>
          <w:rFonts w:ascii="BundesSerif Office" w:hAnsi="BundesSerif Office"/>
          <w:szCs w:val="22"/>
        </w:rPr>
        <w:t>rn keine begründeten Zweifel an der r</w:t>
      </w:r>
      <w:r w:rsidR="00D87E2B" w:rsidRPr="0000549C">
        <w:rPr>
          <w:rFonts w:ascii="BundesSerif Office" w:hAnsi="BundesSerif Office"/>
          <w:szCs w:val="22"/>
        </w:rPr>
        <w:t>echtsstaatliche</w:t>
      </w:r>
      <w:r w:rsidR="00337C77" w:rsidRPr="0000549C">
        <w:rPr>
          <w:rFonts w:ascii="BundesSerif Office" w:hAnsi="BundesSerif Office"/>
          <w:szCs w:val="22"/>
        </w:rPr>
        <w:t>n Vorgehensweise</w:t>
      </w:r>
      <w:r w:rsidR="00D87E2B" w:rsidRPr="0000549C">
        <w:rPr>
          <w:rFonts w:ascii="BundesSerif Office" w:hAnsi="BundesSerif Office"/>
          <w:szCs w:val="22"/>
        </w:rPr>
        <w:t xml:space="preserve"> des zuständigen Mitgliedstaats </w:t>
      </w:r>
      <w:r w:rsidR="00337C77" w:rsidRPr="0000549C">
        <w:rPr>
          <w:rFonts w:ascii="BundesSerif Office" w:hAnsi="BundesSerif Office"/>
          <w:szCs w:val="22"/>
        </w:rPr>
        <w:t>bestehen</w:t>
      </w:r>
      <w:r w:rsidR="00D87E2B" w:rsidRPr="0000549C">
        <w:rPr>
          <w:rFonts w:ascii="BundesSerif Office" w:hAnsi="BundesSerif Office"/>
          <w:szCs w:val="22"/>
        </w:rPr>
        <w:t xml:space="preserve">. </w:t>
      </w:r>
      <w:r w:rsidR="00E55DA7">
        <w:rPr>
          <w:rFonts w:ascii="BundesSerif Office" w:hAnsi="BundesSerif Office"/>
          <w:szCs w:val="22"/>
        </w:rPr>
        <w:t>Dies würde ansonsten Systemkritik am Dublinverfahren insgesamt bedeuten.</w:t>
      </w:r>
    </w:p>
    <w:p w14:paraId="096285A9" w14:textId="77777777" w:rsidR="00660C70" w:rsidRPr="0000549C" w:rsidRDefault="00660C70" w:rsidP="00660C70">
      <w:pPr>
        <w:pStyle w:val="Listenabsatz"/>
        <w:ind w:left="360"/>
        <w:jc w:val="both"/>
        <w:rPr>
          <w:rFonts w:ascii="BundesSerif Office" w:hAnsi="BundesSerif Office"/>
          <w:szCs w:val="22"/>
        </w:rPr>
      </w:pPr>
    </w:p>
    <w:p w14:paraId="23AE5387" w14:textId="48783365" w:rsidR="007C20B3" w:rsidRPr="0000549C" w:rsidRDefault="0030288F" w:rsidP="00660C70">
      <w:pPr>
        <w:pStyle w:val="Listenabsatz"/>
        <w:numPr>
          <w:ilvl w:val="0"/>
          <w:numId w:val="2"/>
        </w:numPr>
        <w:ind w:left="360"/>
        <w:jc w:val="both"/>
        <w:rPr>
          <w:rFonts w:ascii="BundesSerif Office" w:hAnsi="BundesSerif Office"/>
          <w:szCs w:val="22"/>
        </w:rPr>
      </w:pPr>
      <w:r w:rsidRPr="0000549C">
        <w:rPr>
          <w:rFonts w:ascii="BundesSerif Office" w:hAnsi="BundesSerif Office"/>
          <w:szCs w:val="22"/>
        </w:rPr>
        <w:t xml:space="preserve">Das Bundesamt prüft, ob </w:t>
      </w:r>
      <w:r w:rsidR="007611DA" w:rsidRPr="0000549C">
        <w:rPr>
          <w:rFonts w:ascii="BundesSerif Office" w:hAnsi="BundesSerif Office"/>
          <w:szCs w:val="22"/>
        </w:rPr>
        <w:t xml:space="preserve">im Einzelfall </w:t>
      </w:r>
      <w:r w:rsidRPr="0000549C">
        <w:rPr>
          <w:rFonts w:ascii="BundesSerif Office" w:hAnsi="BundesSerif Office"/>
          <w:szCs w:val="22"/>
        </w:rPr>
        <w:t>eine besondere, unverhältnismäßige Härte vorliegt.</w:t>
      </w:r>
      <w:r w:rsidR="008E4D16" w:rsidRPr="0000549C">
        <w:rPr>
          <w:rFonts w:ascii="BundesSerif Office" w:hAnsi="BundesSerif Office"/>
          <w:szCs w:val="22"/>
        </w:rPr>
        <w:t xml:space="preserve"> </w:t>
      </w:r>
      <w:r w:rsidRPr="0000549C">
        <w:rPr>
          <w:rFonts w:ascii="BundesSerif Office" w:hAnsi="BundesSerif Office"/>
          <w:szCs w:val="22"/>
        </w:rPr>
        <w:t xml:space="preserve"> Wird eine </w:t>
      </w:r>
      <w:r w:rsidR="00E55DA7">
        <w:rPr>
          <w:rFonts w:ascii="BundesSerif Office" w:hAnsi="BundesSerif Office"/>
          <w:szCs w:val="22"/>
        </w:rPr>
        <w:t>solche</w:t>
      </w:r>
      <w:r w:rsidRPr="0000549C">
        <w:rPr>
          <w:rFonts w:ascii="BundesSerif Office" w:hAnsi="BundesSerif Office"/>
          <w:szCs w:val="22"/>
        </w:rPr>
        <w:t xml:space="preserve"> Härte festgestellt, </w:t>
      </w:r>
      <w:r w:rsidR="007C20B3" w:rsidRPr="0000549C">
        <w:rPr>
          <w:rFonts w:ascii="BundesSerif Office" w:hAnsi="BundesSerif Office"/>
          <w:szCs w:val="22"/>
        </w:rPr>
        <w:t>wird das Selbsteintrittsrecht ausgeübt</w:t>
      </w:r>
      <w:r w:rsidR="007611DA" w:rsidRPr="0000549C">
        <w:rPr>
          <w:rFonts w:ascii="BundesSerif Office" w:hAnsi="BundesSerif Office"/>
          <w:szCs w:val="22"/>
        </w:rPr>
        <w:t>,</w:t>
      </w:r>
      <w:r w:rsidR="007C20B3" w:rsidRPr="0000549C">
        <w:rPr>
          <w:rFonts w:ascii="BundesSerif Office" w:hAnsi="BundesSerif Office"/>
          <w:szCs w:val="22"/>
        </w:rPr>
        <w:t xml:space="preserve"> der Antrag wird im nationalen Verfahren geprüft und entschieden</w:t>
      </w:r>
      <w:r w:rsidRPr="0000549C">
        <w:rPr>
          <w:rFonts w:ascii="BundesSerif Office" w:hAnsi="BundesSerif Office"/>
          <w:szCs w:val="22"/>
        </w:rPr>
        <w:t>.</w:t>
      </w:r>
      <w:r w:rsidR="007C20B3" w:rsidRPr="0000549C">
        <w:rPr>
          <w:rFonts w:ascii="BundesSerif Office" w:hAnsi="BundesSerif Office"/>
          <w:szCs w:val="22"/>
        </w:rPr>
        <w:t xml:space="preserve"> Die Kirchenvertreter werden entsprechend informiert.</w:t>
      </w:r>
      <w:r w:rsidR="008E4D16" w:rsidRPr="0000549C">
        <w:rPr>
          <w:rFonts w:ascii="BundesSerif Office" w:hAnsi="BundesSerif Office"/>
          <w:szCs w:val="22"/>
        </w:rPr>
        <w:t xml:space="preserve"> </w:t>
      </w:r>
    </w:p>
    <w:p w14:paraId="71C71F2F" w14:textId="77777777" w:rsidR="00660C70" w:rsidRPr="0000549C" w:rsidRDefault="00660C70" w:rsidP="00660C70">
      <w:pPr>
        <w:jc w:val="both"/>
        <w:rPr>
          <w:rFonts w:ascii="BundesSerif Office" w:hAnsi="BundesSerif Office"/>
          <w:szCs w:val="22"/>
        </w:rPr>
      </w:pPr>
    </w:p>
    <w:p w14:paraId="7F04304D" w14:textId="6B27C847" w:rsidR="0030288F" w:rsidRPr="0000549C" w:rsidRDefault="0030288F" w:rsidP="00660C70">
      <w:pPr>
        <w:pStyle w:val="Listenabsatz"/>
        <w:ind w:left="360"/>
        <w:jc w:val="both"/>
        <w:rPr>
          <w:rFonts w:ascii="BundesSerif Office" w:hAnsi="BundesSerif Office"/>
          <w:szCs w:val="22"/>
        </w:rPr>
      </w:pPr>
      <w:r w:rsidRPr="0000549C">
        <w:rPr>
          <w:rFonts w:ascii="BundesSerif Office" w:hAnsi="BundesSerif Office"/>
          <w:szCs w:val="22"/>
        </w:rPr>
        <w:t xml:space="preserve">Wird keine besondere Härte festgestellt, </w:t>
      </w:r>
      <w:r w:rsidR="007C20B3" w:rsidRPr="0000549C">
        <w:rPr>
          <w:rFonts w:ascii="BundesSerif Office" w:hAnsi="BundesSerif Office"/>
          <w:szCs w:val="22"/>
        </w:rPr>
        <w:t xml:space="preserve">wird das Ergebnis der </w:t>
      </w:r>
      <w:proofErr w:type="spellStart"/>
      <w:r w:rsidR="007C20B3" w:rsidRPr="0000549C">
        <w:rPr>
          <w:rFonts w:ascii="BundesSerif Office" w:hAnsi="BundesSerif Office"/>
          <w:szCs w:val="22"/>
        </w:rPr>
        <w:t>Dossierprüfung</w:t>
      </w:r>
      <w:proofErr w:type="spellEnd"/>
      <w:r w:rsidR="007C20B3" w:rsidRPr="0000549C">
        <w:rPr>
          <w:rFonts w:ascii="BundesSerif Office" w:hAnsi="BundesSerif Office"/>
          <w:szCs w:val="22"/>
        </w:rPr>
        <w:t xml:space="preserve"> </w:t>
      </w:r>
      <w:r w:rsidR="00CB3466" w:rsidRPr="0000549C">
        <w:rPr>
          <w:rFonts w:ascii="BundesSerif Office" w:hAnsi="BundesSerif Office"/>
          <w:szCs w:val="22"/>
        </w:rPr>
        <w:t>der</w:t>
      </w:r>
      <w:r w:rsidR="007C20B3" w:rsidRPr="0000549C">
        <w:rPr>
          <w:rFonts w:ascii="BundesSerif Office" w:hAnsi="BundesSerif Office"/>
          <w:szCs w:val="22"/>
        </w:rPr>
        <w:t xml:space="preserve"> Kirchengemeinde und de</w:t>
      </w:r>
      <w:r w:rsidR="00CB3466" w:rsidRPr="0000549C">
        <w:rPr>
          <w:rFonts w:ascii="BundesSerif Office" w:hAnsi="BundesSerif Office"/>
          <w:szCs w:val="22"/>
        </w:rPr>
        <w:t>m</w:t>
      </w:r>
      <w:r w:rsidR="007C20B3" w:rsidRPr="0000549C">
        <w:rPr>
          <w:rFonts w:ascii="BundesSerif Office" w:hAnsi="BundesSerif Office"/>
          <w:szCs w:val="22"/>
        </w:rPr>
        <w:t xml:space="preserve"> Kirchenvertreter mitgeteilt</w:t>
      </w:r>
      <w:r w:rsidR="003B2408" w:rsidRPr="0000549C">
        <w:rPr>
          <w:rFonts w:ascii="BundesSerif Office" w:hAnsi="BundesSerif Office"/>
          <w:szCs w:val="22"/>
        </w:rPr>
        <w:t xml:space="preserve">. </w:t>
      </w:r>
      <w:r w:rsidR="007C20B3" w:rsidRPr="0000549C">
        <w:rPr>
          <w:rFonts w:ascii="BundesSerif Office" w:hAnsi="BundesSerif Office"/>
          <w:szCs w:val="22"/>
        </w:rPr>
        <w:t>Die abgelehnten Asylbewerber/innen verlassen innerhalb von drei Tagen nach dieser Mitteilung das Kirchenasyl.</w:t>
      </w:r>
      <w:r w:rsidR="00200DE1">
        <w:rPr>
          <w:rFonts w:ascii="BundesSerif Office" w:hAnsi="BundesSerif Office"/>
          <w:szCs w:val="22"/>
        </w:rPr>
        <w:t xml:space="preserve"> Das Bundesamt is</w:t>
      </w:r>
      <w:r w:rsidR="00AF33E4">
        <w:rPr>
          <w:rFonts w:ascii="BundesSerif Office" w:hAnsi="BundesSerif Office"/>
          <w:szCs w:val="22"/>
        </w:rPr>
        <w:t>t darüber in Kenntnis zu setzen,</w:t>
      </w:r>
      <w:r w:rsidR="00200DE1">
        <w:rPr>
          <w:rFonts w:ascii="BundesSerif Office" w:hAnsi="BundesSerif Office"/>
          <w:szCs w:val="22"/>
        </w:rPr>
        <w:t xml:space="preserve"> ob </w:t>
      </w:r>
      <w:r w:rsidR="002741D1">
        <w:rPr>
          <w:rFonts w:ascii="BundesSerif Office" w:hAnsi="BundesSerif Office"/>
          <w:szCs w:val="22"/>
        </w:rPr>
        <w:t xml:space="preserve">und wann </w:t>
      </w:r>
      <w:r w:rsidR="00200DE1">
        <w:rPr>
          <w:rFonts w:ascii="BundesSerif Office" w:hAnsi="BundesSerif Office"/>
          <w:szCs w:val="22"/>
        </w:rPr>
        <w:t xml:space="preserve">das Kirchenasyl verlassen wurde. </w:t>
      </w:r>
    </w:p>
    <w:p w14:paraId="0F9ECAE2" w14:textId="6881E4BA" w:rsidR="005D479A" w:rsidRPr="002741D1" w:rsidRDefault="005D479A" w:rsidP="002741D1">
      <w:pPr>
        <w:jc w:val="both"/>
        <w:rPr>
          <w:rFonts w:ascii="BundesSerif Office" w:hAnsi="BundesSerif Office"/>
          <w:szCs w:val="22"/>
        </w:rPr>
      </w:pPr>
    </w:p>
    <w:p w14:paraId="39F6D94D" w14:textId="6621277E" w:rsidR="007C20B3" w:rsidRPr="005D479A" w:rsidRDefault="00407E3D" w:rsidP="005D479A">
      <w:pPr>
        <w:jc w:val="both"/>
        <w:rPr>
          <w:rFonts w:ascii="BundesSerif Office" w:hAnsi="BundesSerif Office"/>
          <w:szCs w:val="22"/>
        </w:rPr>
      </w:pPr>
      <w:r w:rsidRPr="005D479A">
        <w:rPr>
          <w:rFonts w:ascii="BundesSerif Office" w:hAnsi="BundesSerif Office"/>
          <w:szCs w:val="22"/>
        </w:rPr>
        <w:t xml:space="preserve">Die Durchführung eines Kirchenasylverfahrens hat keinen Einfluss auf die ursprüngliche Überstellungsfrist. </w:t>
      </w:r>
    </w:p>
    <w:p w14:paraId="5C666937" w14:textId="6901914B" w:rsidR="00051CF6" w:rsidRPr="00294651" w:rsidRDefault="00051CF6" w:rsidP="00294651">
      <w:pPr>
        <w:jc w:val="both"/>
        <w:rPr>
          <w:rFonts w:ascii="BundesSerif Office" w:hAnsi="BundesSerif Office"/>
          <w:b/>
          <w:szCs w:val="22"/>
        </w:rPr>
      </w:pPr>
    </w:p>
    <w:p w14:paraId="12D0EE98" w14:textId="048A4387" w:rsidR="00051CF6" w:rsidRPr="005D479A" w:rsidRDefault="00051CF6" w:rsidP="005D479A">
      <w:pPr>
        <w:jc w:val="both"/>
        <w:rPr>
          <w:rFonts w:ascii="BundesSerif Office" w:hAnsi="BundesSerif Office"/>
          <w:szCs w:val="22"/>
        </w:rPr>
      </w:pPr>
      <w:r w:rsidRPr="005D479A">
        <w:rPr>
          <w:rFonts w:ascii="BundesSerif Office" w:hAnsi="BundesSerif Office"/>
          <w:szCs w:val="22"/>
        </w:rPr>
        <w:t xml:space="preserve">In folgenden Fallkonstellationen wird durch das Bundesamt </w:t>
      </w:r>
      <w:r w:rsidRPr="005D479A">
        <w:rPr>
          <w:rFonts w:ascii="BundesSerif Office" w:hAnsi="BundesSerif Office"/>
          <w:szCs w:val="22"/>
          <w:u w:val="single"/>
        </w:rPr>
        <w:t>keine</w:t>
      </w:r>
      <w:r w:rsidRPr="005D479A">
        <w:rPr>
          <w:rFonts w:ascii="BundesSerif Office" w:hAnsi="BundesSerif Office"/>
          <w:szCs w:val="22"/>
        </w:rPr>
        <w:t xml:space="preserve"> Härtefallprüfung durchgeführt:</w:t>
      </w:r>
    </w:p>
    <w:p w14:paraId="2EA652B1" w14:textId="782C2B1C" w:rsidR="00C41D78" w:rsidRPr="00B16C28" w:rsidRDefault="00C41D78" w:rsidP="00051CF6">
      <w:pPr>
        <w:jc w:val="both"/>
        <w:rPr>
          <w:rFonts w:ascii="BundesSerif Office" w:hAnsi="BundesSerif Office"/>
          <w:szCs w:val="22"/>
        </w:rPr>
      </w:pPr>
    </w:p>
    <w:p w14:paraId="6749A687" w14:textId="7342AA0C" w:rsidR="00C41D78" w:rsidRPr="00B16C28" w:rsidRDefault="00C41D78" w:rsidP="00C41D78">
      <w:pPr>
        <w:pStyle w:val="Listenabsatz"/>
        <w:numPr>
          <w:ilvl w:val="0"/>
          <w:numId w:val="7"/>
        </w:numPr>
        <w:jc w:val="both"/>
        <w:rPr>
          <w:rFonts w:ascii="BundesSerif Office" w:hAnsi="BundesSerif Office"/>
          <w:szCs w:val="22"/>
        </w:rPr>
      </w:pPr>
      <w:r w:rsidRPr="00B16C28">
        <w:rPr>
          <w:rFonts w:ascii="BundesSerif Office" w:hAnsi="BundesSerif Office"/>
          <w:szCs w:val="22"/>
        </w:rPr>
        <w:t>Die Meldung über das Kirchenasyl erfolgt so kurzfristig vor Ablauf der sechsmonatigen Überstellungsfrist, dass eine inhaltliche Überprüfung durch das Bundesamt nicht mehr gewährleistet ist. Geht bis zwei Wochen vor Ablauf der regulären Übers</w:t>
      </w:r>
      <w:r w:rsidR="00A560FC" w:rsidRPr="00B16C28">
        <w:rPr>
          <w:rFonts w:ascii="BundesSerif Office" w:hAnsi="BundesSerif Office"/>
          <w:szCs w:val="22"/>
        </w:rPr>
        <w:t>tellungsfrist kein Dossier ein,</w:t>
      </w:r>
      <w:r w:rsidRPr="00B16C28">
        <w:rPr>
          <w:rFonts w:ascii="BundesSerif Office" w:hAnsi="BundesSerif Office"/>
          <w:szCs w:val="22"/>
        </w:rPr>
        <w:t xml:space="preserve"> ist das Verfahren im Rahmen der Vereinbarung beendet. </w:t>
      </w:r>
    </w:p>
    <w:p w14:paraId="0F3F5958" w14:textId="77777777" w:rsidR="003B694D" w:rsidRPr="00B16C28" w:rsidRDefault="003B694D" w:rsidP="00A560FC">
      <w:pPr>
        <w:pStyle w:val="Listenabsatz"/>
        <w:jc w:val="both"/>
        <w:rPr>
          <w:rFonts w:ascii="BundesSerif Office" w:hAnsi="BundesSerif Office"/>
          <w:szCs w:val="22"/>
        </w:rPr>
      </w:pPr>
    </w:p>
    <w:p w14:paraId="1BDD8AAE" w14:textId="231731DE" w:rsidR="003B694D" w:rsidRPr="00B16C28" w:rsidRDefault="003B694D" w:rsidP="003B694D">
      <w:pPr>
        <w:pStyle w:val="Listenabsatz"/>
        <w:numPr>
          <w:ilvl w:val="0"/>
          <w:numId w:val="7"/>
        </w:numPr>
        <w:jc w:val="both"/>
        <w:rPr>
          <w:rFonts w:ascii="BundesSerif Office" w:hAnsi="BundesSerif Office"/>
          <w:szCs w:val="22"/>
        </w:rPr>
      </w:pPr>
      <w:r w:rsidRPr="00B16C28">
        <w:rPr>
          <w:rFonts w:ascii="BundesSerif Office" w:hAnsi="BundesSerif Office"/>
          <w:szCs w:val="22"/>
        </w:rPr>
        <w:t xml:space="preserve">Es wird kein benannter Kirchenvertreter beteiligt. Der Kirchengemeinde wird mitgeteilt, dass innerhalb von </w:t>
      </w:r>
      <w:r w:rsidR="00A560FC" w:rsidRPr="00B16C28">
        <w:rPr>
          <w:rFonts w:ascii="BundesSerif Office" w:hAnsi="BundesSerif Office"/>
          <w:szCs w:val="22"/>
        </w:rPr>
        <w:t xml:space="preserve">maximal </w:t>
      </w:r>
      <w:r w:rsidRPr="00B16C28">
        <w:rPr>
          <w:rFonts w:ascii="BundesSerif Office" w:hAnsi="BundesSerif Office"/>
          <w:szCs w:val="22"/>
        </w:rPr>
        <w:t>einem Monat</w:t>
      </w:r>
      <w:r w:rsidR="00A560FC" w:rsidRPr="00B16C28">
        <w:rPr>
          <w:rFonts w:ascii="BundesSerif Office" w:hAnsi="BundesSerif Office"/>
          <w:szCs w:val="22"/>
        </w:rPr>
        <w:t xml:space="preserve">, spätestens </w:t>
      </w:r>
      <w:r w:rsidR="00C31298">
        <w:rPr>
          <w:rFonts w:ascii="BundesSerif Office" w:hAnsi="BundesSerif Office"/>
          <w:szCs w:val="22"/>
        </w:rPr>
        <w:t>zwei</w:t>
      </w:r>
      <w:r w:rsidR="00A560FC" w:rsidRPr="00B16C28">
        <w:rPr>
          <w:rFonts w:ascii="BundesSerif Office" w:hAnsi="BundesSerif Office"/>
          <w:szCs w:val="22"/>
        </w:rPr>
        <w:t xml:space="preserve"> Wochen vor Ablauf der regulären Überstellungsfrist,</w:t>
      </w:r>
      <w:r w:rsidRPr="00B16C28">
        <w:rPr>
          <w:rFonts w:ascii="BundesSerif Office" w:hAnsi="BundesSerif Office"/>
          <w:szCs w:val="22"/>
        </w:rPr>
        <w:t xml:space="preserve"> ein begründetes vollständiges Härtefalldossier über den zuständigen Kirchenvertreter beim Bundesamt einzureichen ist.</w:t>
      </w:r>
      <w:r w:rsidR="00A560FC" w:rsidRPr="00B16C28">
        <w:rPr>
          <w:rFonts w:ascii="BundesSerif Office" w:hAnsi="BundesSerif Office"/>
          <w:szCs w:val="22"/>
        </w:rPr>
        <w:t xml:space="preserve"> Erfolgt dies nicht, ist das Verfahren im Rahmen der Vereinbarung beendet.</w:t>
      </w:r>
    </w:p>
    <w:p w14:paraId="521AD7A3" w14:textId="77777777" w:rsidR="003B694D" w:rsidRPr="00B16C28" w:rsidRDefault="003B694D" w:rsidP="00A560FC">
      <w:pPr>
        <w:pStyle w:val="Listenabsatz"/>
        <w:jc w:val="both"/>
        <w:rPr>
          <w:rFonts w:ascii="BundesSerif Office" w:hAnsi="BundesSerif Office"/>
          <w:szCs w:val="22"/>
        </w:rPr>
      </w:pPr>
    </w:p>
    <w:p w14:paraId="5665920F" w14:textId="01CFE885" w:rsidR="003B694D" w:rsidRPr="00B16C28" w:rsidRDefault="003B694D" w:rsidP="003B694D">
      <w:pPr>
        <w:pStyle w:val="Listenabsatz"/>
        <w:numPr>
          <w:ilvl w:val="0"/>
          <w:numId w:val="7"/>
        </w:numPr>
        <w:jc w:val="both"/>
        <w:rPr>
          <w:rFonts w:ascii="BundesSerif Office" w:hAnsi="BundesSerif Office"/>
          <w:szCs w:val="22"/>
        </w:rPr>
      </w:pPr>
      <w:r w:rsidRPr="00B16C28">
        <w:rPr>
          <w:rFonts w:ascii="BundesSerif Office" w:hAnsi="BundesSerif Office"/>
          <w:szCs w:val="22"/>
        </w:rPr>
        <w:t>Es geht innerhalb eines Monats nach Kirchenasylmeldung kein aussagekräftiges, vollständiges Härtefalldossier ein. Die Kirchengemeinde wird darüber informiert, dass das Verfahren im Rahmen der Vereinbarung abgeschlossen ist.</w:t>
      </w:r>
    </w:p>
    <w:p w14:paraId="4DFB33A4" w14:textId="607C1B90" w:rsidR="00EC4FD3" w:rsidRPr="00B16C28" w:rsidRDefault="00EC4FD3" w:rsidP="00620DC4">
      <w:pPr>
        <w:jc w:val="both"/>
        <w:rPr>
          <w:rFonts w:ascii="BundesSerif Office" w:hAnsi="BundesSerif Office"/>
          <w:szCs w:val="22"/>
        </w:rPr>
      </w:pPr>
    </w:p>
    <w:p w14:paraId="38F8FE29" w14:textId="0D3B7417" w:rsidR="008F1E41" w:rsidRPr="00B16C28" w:rsidRDefault="00AE36AC" w:rsidP="005D479A">
      <w:pPr>
        <w:jc w:val="both"/>
        <w:rPr>
          <w:rFonts w:ascii="BundesSerif Office" w:hAnsi="BundesSerif Office"/>
          <w:szCs w:val="22"/>
        </w:rPr>
      </w:pPr>
      <w:r w:rsidRPr="00B16C28">
        <w:rPr>
          <w:rFonts w:ascii="BundesSerif Office" w:hAnsi="BundesSerif Office"/>
          <w:szCs w:val="22"/>
        </w:rPr>
        <w:t>D</w:t>
      </w:r>
      <w:r w:rsidR="00DE6C93" w:rsidRPr="00B16C28">
        <w:rPr>
          <w:rFonts w:ascii="BundesSerif Office" w:hAnsi="BundesSerif Office"/>
          <w:szCs w:val="22"/>
        </w:rPr>
        <w:t xml:space="preserve">as Bundesamt legt die 18-monatige Überstellungsfrist </w:t>
      </w:r>
      <w:r w:rsidR="006C0DDA" w:rsidRPr="00B16C28">
        <w:rPr>
          <w:rFonts w:ascii="BundesSerif Office" w:hAnsi="BundesSerif Office"/>
          <w:szCs w:val="22"/>
        </w:rPr>
        <w:t xml:space="preserve">weiterhin </w:t>
      </w:r>
      <w:proofErr w:type="gramStart"/>
      <w:r w:rsidR="006C0DDA" w:rsidRPr="00B16C28">
        <w:rPr>
          <w:rFonts w:ascii="BundesSerif Office" w:hAnsi="BundesSerif Office"/>
          <w:szCs w:val="22"/>
        </w:rPr>
        <w:t>bei folgenden</w:t>
      </w:r>
      <w:proofErr w:type="gramEnd"/>
      <w:r w:rsidR="00A560FC" w:rsidRPr="00B16C28">
        <w:rPr>
          <w:rFonts w:ascii="BundesSerif Office" w:hAnsi="BundesSerif Office"/>
          <w:szCs w:val="22"/>
        </w:rPr>
        <w:t xml:space="preserve"> Fallkonstel</w:t>
      </w:r>
      <w:r w:rsidR="00407E3D" w:rsidRPr="00B16C28">
        <w:rPr>
          <w:rFonts w:ascii="BundesSerif Office" w:hAnsi="BundesSerif Office"/>
          <w:szCs w:val="22"/>
        </w:rPr>
        <w:t>lation</w:t>
      </w:r>
      <w:r w:rsidR="006C0DDA" w:rsidRPr="00B16C28">
        <w:rPr>
          <w:rFonts w:ascii="BundesSerif Office" w:hAnsi="BundesSerif Office"/>
          <w:szCs w:val="22"/>
        </w:rPr>
        <w:t>en</w:t>
      </w:r>
      <w:r w:rsidR="00DE6C93" w:rsidRPr="00B16C28">
        <w:rPr>
          <w:rFonts w:ascii="BundesSerif Office" w:hAnsi="BundesSerif Office"/>
          <w:szCs w:val="22"/>
        </w:rPr>
        <w:t xml:space="preserve"> zu Grunde:</w:t>
      </w:r>
    </w:p>
    <w:p w14:paraId="433B2DBB" w14:textId="77777777" w:rsidR="00491990" w:rsidRPr="00B16C28" w:rsidRDefault="00491990" w:rsidP="00620DC4">
      <w:pPr>
        <w:jc w:val="both"/>
        <w:rPr>
          <w:rFonts w:ascii="BundesSerif Office" w:hAnsi="BundesSerif Office"/>
          <w:szCs w:val="22"/>
        </w:rPr>
      </w:pPr>
    </w:p>
    <w:p w14:paraId="56067CDD" w14:textId="49E2710B" w:rsidR="00DB47C0" w:rsidRPr="00B16C28" w:rsidRDefault="00491990" w:rsidP="00DB47C0">
      <w:pPr>
        <w:pStyle w:val="Listenabsatz"/>
        <w:numPr>
          <w:ilvl w:val="0"/>
          <w:numId w:val="4"/>
        </w:numPr>
        <w:jc w:val="both"/>
        <w:rPr>
          <w:rFonts w:ascii="BundesSerif Office" w:hAnsi="BundesSerif Office"/>
          <w:szCs w:val="22"/>
        </w:rPr>
      </w:pPr>
      <w:r w:rsidRPr="00B16C28">
        <w:rPr>
          <w:rFonts w:ascii="BundesSerif Office" w:hAnsi="BundesSerif Office"/>
          <w:szCs w:val="22"/>
        </w:rPr>
        <w:t xml:space="preserve">Wenn eine Ausländerbehörde die abgelehnten Asylbewerber/innen als </w:t>
      </w:r>
      <w:r w:rsidR="00C31298">
        <w:rPr>
          <w:rFonts w:ascii="BundesSerif Office" w:hAnsi="BundesSerif Office"/>
          <w:szCs w:val="22"/>
        </w:rPr>
        <w:t>‚</w:t>
      </w:r>
      <w:bookmarkStart w:id="0" w:name="_GoBack"/>
      <w:bookmarkEnd w:id="0"/>
      <w:r w:rsidRPr="00B16C28">
        <w:rPr>
          <w:rFonts w:ascii="BundesSerif Office" w:hAnsi="BundesSerif Office"/>
          <w:szCs w:val="22"/>
        </w:rPr>
        <w:t>unbekannt verzogen‘ meldet, bevor die Kirchenasylmeldung beim Bundesamt (</w:t>
      </w:r>
      <w:hyperlink r:id="rId10" w:history="1">
        <w:r w:rsidRPr="00B16C28">
          <w:rPr>
            <w:rStyle w:val="Hyperlink"/>
            <w:rFonts w:ascii="BundesSerif Office" w:hAnsi="BundesSerif Office"/>
            <w:color w:val="auto"/>
            <w:szCs w:val="22"/>
          </w:rPr>
          <w:t>Dossiers32A@bamf.bund.de</w:t>
        </w:r>
      </w:hyperlink>
      <w:r w:rsidRPr="00B16C28">
        <w:rPr>
          <w:rFonts w:ascii="BundesSerif Office" w:hAnsi="BundesSerif Office"/>
          <w:szCs w:val="22"/>
        </w:rPr>
        <w:t xml:space="preserve">) eingeht. </w:t>
      </w:r>
    </w:p>
    <w:p w14:paraId="1D91171C" w14:textId="77777777" w:rsidR="00DB47C0" w:rsidRPr="00B16C28" w:rsidRDefault="00DB47C0" w:rsidP="00A560FC">
      <w:pPr>
        <w:pStyle w:val="Listenabsatz"/>
        <w:ind w:left="360"/>
        <w:jc w:val="both"/>
        <w:rPr>
          <w:rFonts w:ascii="BundesSerif Office" w:hAnsi="BundesSerif Office"/>
          <w:szCs w:val="22"/>
        </w:rPr>
      </w:pPr>
    </w:p>
    <w:p w14:paraId="242127E1" w14:textId="51A5659A" w:rsidR="008A535A" w:rsidRPr="00681BD8" w:rsidRDefault="002741D1" w:rsidP="006C0DDA">
      <w:pPr>
        <w:pStyle w:val="Listenabsatz"/>
        <w:numPr>
          <w:ilvl w:val="0"/>
          <w:numId w:val="4"/>
        </w:numPr>
        <w:jc w:val="both"/>
        <w:rPr>
          <w:rFonts w:ascii="BundesSerif Office" w:hAnsi="BundesSerif Office"/>
          <w:szCs w:val="22"/>
        </w:rPr>
      </w:pPr>
      <w:r w:rsidRPr="00681BD8">
        <w:rPr>
          <w:rFonts w:ascii="BundesSerif Office" w:hAnsi="BundesSerif Office"/>
          <w:szCs w:val="22"/>
        </w:rPr>
        <w:t>Wenn</w:t>
      </w:r>
      <w:r w:rsidR="00DB47C0" w:rsidRPr="00681BD8">
        <w:rPr>
          <w:rFonts w:ascii="BundesSerif Office" w:hAnsi="BundesSerif Office"/>
          <w:szCs w:val="22"/>
        </w:rPr>
        <w:t xml:space="preserve"> die Ausländerbehörde</w:t>
      </w:r>
      <w:r w:rsidR="00681BD8">
        <w:rPr>
          <w:rFonts w:ascii="BundesSerif Office" w:hAnsi="BundesSerif Office"/>
          <w:szCs w:val="22"/>
        </w:rPr>
        <w:t xml:space="preserve"> oder</w:t>
      </w:r>
      <w:r w:rsidR="00DB47C0" w:rsidRPr="00681BD8">
        <w:rPr>
          <w:rFonts w:ascii="BundesSerif Office" w:hAnsi="BundesSerif Office"/>
          <w:szCs w:val="22"/>
        </w:rPr>
        <w:t xml:space="preserve"> de</w:t>
      </w:r>
      <w:r w:rsidR="00681BD8" w:rsidRPr="00681BD8">
        <w:rPr>
          <w:rFonts w:ascii="BundesSerif Office" w:hAnsi="BundesSerif Office"/>
          <w:szCs w:val="22"/>
        </w:rPr>
        <w:t>r</w:t>
      </w:r>
      <w:r w:rsidR="00DB47C0" w:rsidRPr="00681BD8">
        <w:rPr>
          <w:rFonts w:ascii="BundesSerif Office" w:hAnsi="BundesSerif Office"/>
          <w:szCs w:val="22"/>
        </w:rPr>
        <w:t xml:space="preserve"> Kirchenvertreter bzw. d</w:t>
      </w:r>
      <w:r w:rsidR="00681BD8" w:rsidRPr="00681BD8">
        <w:rPr>
          <w:rFonts w:ascii="BundesSerif Office" w:hAnsi="BundesSerif Office"/>
          <w:szCs w:val="22"/>
        </w:rPr>
        <w:t>ie</w:t>
      </w:r>
      <w:r w:rsidR="00DB47C0" w:rsidRPr="00681BD8">
        <w:rPr>
          <w:rFonts w:ascii="BundesSerif Office" w:hAnsi="BundesSerif Office"/>
          <w:szCs w:val="22"/>
        </w:rPr>
        <w:t xml:space="preserve"> Kirchengemeinde ein Kirchenasyl meldet</w:t>
      </w:r>
      <w:r w:rsidR="008D465D" w:rsidRPr="00681BD8">
        <w:rPr>
          <w:rFonts w:ascii="BundesSerif Office" w:hAnsi="BundesSerif Office"/>
          <w:szCs w:val="22"/>
        </w:rPr>
        <w:t>, ohne den neuen, konkreten Aufenthaltsort des Antragstellers mitzuteilen</w:t>
      </w:r>
      <w:r w:rsidR="00DB47C0" w:rsidRPr="00681BD8">
        <w:rPr>
          <w:rFonts w:ascii="BundesSerif Office" w:hAnsi="BundesSerif Office"/>
          <w:szCs w:val="22"/>
        </w:rPr>
        <w:t>.</w:t>
      </w:r>
    </w:p>
    <w:sectPr w:rsidR="008A535A" w:rsidRPr="00681BD8" w:rsidSect="00361E77">
      <w:footerReference w:type="default" r:id="rId11"/>
      <w:headerReference w:type="first" r:id="rId12"/>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C2D5" w14:textId="77777777" w:rsidR="00317A5A" w:rsidRDefault="00317A5A" w:rsidP="00BB20E7">
      <w:pPr>
        <w:spacing w:line="240" w:lineRule="auto"/>
      </w:pPr>
      <w:r>
        <w:separator/>
      </w:r>
    </w:p>
  </w:endnote>
  <w:endnote w:type="continuationSeparator" w:id="0">
    <w:p w14:paraId="5FD615E9" w14:textId="77777777" w:rsidR="00317A5A" w:rsidRDefault="00317A5A" w:rsidP="00BB2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undesSans Medium">
    <w:panose1 w:val="020B0002030500000203"/>
    <w:charset w:val="00"/>
    <w:family w:val="swiss"/>
    <w:notTrueType/>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8276" w14:textId="77777777" w:rsidR="00BB20E7" w:rsidRDefault="00BB20E7" w:rsidP="00CA3A8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349C" w14:textId="77777777" w:rsidR="00317A5A" w:rsidRDefault="00317A5A" w:rsidP="00BB20E7">
      <w:pPr>
        <w:spacing w:line="240" w:lineRule="auto"/>
      </w:pPr>
      <w:r>
        <w:separator/>
      </w:r>
    </w:p>
  </w:footnote>
  <w:footnote w:type="continuationSeparator" w:id="0">
    <w:p w14:paraId="723BC813" w14:textId="77777777" w:rsidR="00317A5A" w:rsidRDefault="00317A5A" w:rsidP="00BB20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6A98" w14:textId="52BA53F0" w:rsidR="00917560" w:rsidRDefault="002741D1" w:rsidP="002741D1">
    <w:pPr>
      <w:pStyle w:val="Kopfzeile"/>
    </w:pPr>
    <w:r>
      <w:rPr>
        <w:noProof/>
        <w:lang w:eastAsia="de-DE" w:bidi="ar-SA"/>
      </w:rPr>
      <w:drawing>
        <wp:inline distT="0" distB="0" distL="0" distR="0" wp14:anchorId="080D885F" wp14:editId="0A355811">
          <wp:extent cx="906449" cy="658564"/>
          <wp:effectExtent l="0" t="0" r="8255" b="8255"/>
          <wp:docPr id="2" name="Grafik 2" descr="C:\Users\F712\AppData\Local\Microsoft\Windows\Temporary Internet Files\Content.IE5\N5673VSN\18495_BAMF_2017_Office_Farbe_d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12\AppData\Local\Microsoft\Windows\Temporary Internet Files\Content.IE5\N5673VSN\18495_BAMF_2017_Office_Farbe_de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9414" cy="660718"/>
                  </a:xfrm>
                  <a:prstGeom prst="rect">
                    <a:avLst/>
                  </a:prstGeom>
                  <a:noFill/>
                  <a:ln>
                    <a:noFill/>
                  </a:ln>
                </pic:spPr>
              </pic:pic>
            </a:graphicData>
          </a:graphic>
        </wp:inline>
      </w:drawing>
    </w:r>
    <w:r>
      <w:rPr>
        <w:noProof/>
        <w:lang w:eastAsia="de-DE" w:bidi="ar-SA"/>
      </w:rPr>
      <w:t xml:space="preserve">                                                                                             Stand: Januar 2021</w:t>
    </w:r>
    <w:r>
      <w:t xml:space="preserve">                                                                                                    </w:t>
    </w:r>
  </w:p>
  <w:p w14:paraId="75A602F8" w14:textId="2EFF1DE8" w:rsidR="002741D1" w:rsidRPr="00917560" w:rsidRDefault="002741D1" w:rsidP="002741D1">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C9C"/>
    <w:multiLevelType w:val="hybridMultilevel"/>
    <w:tmpl w:val="6EA2A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81EAB"/>
    <w:multiLevelType w:val="hybridMultilevel"/>
    <w:tmpl w:val="7E68C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0E58D9"/>
    <w:multiLevelType w:val="hybridMultilevel"/>
    <w:tmpl w:val="7436C4EA"/>
    <w:lvl w:ilvl="0" w:tplc="7DF81368">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342C65"/>
    <w:multiLevelType w:val="hybridMultilevel"/>
    <w:tmpl w:val="03D8F4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3B6CE4"/>
    <w:multiLevelType w:val="hybridMultilevel"/>
    <w:tmpl w:val="169CC2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CC629ED"/>
    <w:multiLevelType w:val="hybridMultilevel"/>
    <w:tmpl w:val="03D8F4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9138B5"/>
    <w:multiLevelType w:val="hybridMultilevel"/>
    <w:tmpl w:val="57167710"/>
    <w:lvl w:ilvl="0" w:tplc="7DF81368">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9C"/>
    <w:rsid w:val="0000549C"/>
    <w:rsid w:val="00013CB6"/>
    <w:rsid w:val="0002053F"/>
    <w:rsid w:val="0003277F"/>
    <w:rsid w:val="00051CF6"/>
    <w:rsid w:val="000547F1"/>
    <w:rsid w:val="00093487"/>
    <w:rsid w:val="000971BC"/>
    <w:rsid w:val="000A587E"/>
    <w:rsid w:val="000B403D"/>
    <w:rsid w:val="000F6A77"/>
    <w:rsid w:val="00102AEC"/>
    <w:rsid w:val="0018308A"/>
    <w:rsid w:val="001E1652"/>
    <w:rsid w:val="001E620F"/>
    <w:rsid w:val="001F2D02"/>
    <w:rsid w:val="001F460F"/>
    <w:rsid w:val="00200DE1"/>
    <w:rsid w:val="002010A3"/>
    <w:rsid w:val="00221141"/>
    <w:rsid w:val="0022190D"/>
    <w:rsid w:val="00227706"/>
    <w:rsid w:val="00244352"/>
    <w:rsid w:val="00244C60"/>
    <w:rsid w:val="00251AEA"/>
    <w:rsid w:val="002741D1"/>
    <w:rsid w:val="002766C0"/>
    <w:rsid w:val="002868D6"/>
    <w:rsid w:val="002907A2"/>
    <w:rsid w:val="00294651"/>
    <w:rsid w:val="002A15A8"/>
    <w:rsid w:val="002A4F0D"/>
    <w:rsid w:val="002B7309"/>
    <w:rsid w:val="002C457D"/>
    <w:rsid w:val="002C6462"/>
    <w:rsid w:val="002D4ACD"/>
    <w:rsid w:val="002D7F9B"/>
    <w:rsid w:val="002F1A93"/>
    <w:rsid w:val="002F4B0C"/>
    <w:rsid w:val="0030288F"/>
    <w:rsid w:val="003028F3"/>
    <w:rsid w:val="00317A5A"/>
    <w:rsid w:val="003204C7"/>
    <w:rsid w:val="00332369"/>
    <w:rsid w:val="00337C77"/>
    <w:rsid w:val="0034513A"/>
    <w:rsid w:val="00360F39"/>
    <w:rsid w:val="00361E77"/>
    <w:rsid w:val="003734A5"/>
    <w:rsid w:val="003A04DC"/>
    <w:rsid w:val="003A5A87"/>
    <w:rsid w:val="003B2408"/>
    <w:rsid w:val="003B4B03"/>
    <w:rsid w:val="003B694D"/>
    <w:rsid w:val="003D4DF9"/>
    <w:rsid w:val="003E164F"/>
    <w:rsid w:val="003F319E"/>
    <w:rsid w:val="00407E3D"/>
    <w:rsid w:val="00422885"/>
    <w:rsid w:val="00457A32"/>
    <w:rsid w:val="004774ED"/>
    <w:rsid w:val="00483000"/>
    <w:rsid w:val="00491990"/>
    <w:rsid w:val="004B26FE"/>
    <w:rsid w:val="004B6D77"/>
    <w:rsid w:val="004C4666"/>
    <w:rsid w:val="004D0A9D"/>
    <w:rsid w:val="004D785D"/>
    <w:rsid w:val="00504EDE"/>
    <w:rsid w:val="005408DC"/>
    <w:rsid w:val="00542B51"/>
    <w:rsid w:val="005651CC"/>
    <w:rsid w:val="0057364A"/>
    <w:rsid w:val="0058235B"/>
    <w:rsid w:val="005A2A63"/>
    <w:rsid w:val="005C032B"/>
    <w:rsid w:val="005C7663"/>
    <w:rsid w:val="005D479A"/>
    <w:rsid w:val="005E689C"/>
    <w:rsid w:val="005E7336"/>
    <w:rsid w:val="006026F3"/>
    <w:rsid w:val="00602991"/>
    <w:rsid w:val="00610E4D"/>
    <w:rsid w:val="00620DC4"/>
    <w:rsid w:val="006430EF"/>
    <w:rsid w:val="00657130"/>
    <w:rsid w:val="00660C70"/>
    <w:rsid w:val="00661CA8"/>
    <w:rsid w:val="0066700A"/>
    <w:rsid w:val="00681BD8"/>
    <w:rsid w:val="00683364"/>
    <w:rsid w:val="00686338"/>
    <w:rsid w:val="006C0DDA"/>
    <w:rsid w:val="006C462A"/>
    <w:rsid w:val="006D46E4"/>
    <w:rsid w:val="006D7D8E"/>
    <w:rsid w:val="006F0089"/>
    <w:rsid w:val="006F6B49"/>
    <w:rsid w:val="00744237"/>
    <w:rsid w:val="00747114"/>
    <w:rsid w:val="00751178"/>
    <w:rsid w:val="007611DA"/>
    <w:rsid w:val="007814F9"/>
    <w:rsid w:val="00782173"/>
    <w:rsid w:val="00792A62"/>
    <w:rsid w:val="007A0EE3"/>
    <w:rsid w:val="007A3A7C"/>
    <w:rsid w:val="007A3D24"/>
    <w:rsid w:val="007C20B3"/>
    <w:rsid w:val="007F1FCA"/>
    <w:rsid w:val="007F5F6D"/>
    <w:rsid w:val="00801662"/>
    <w:rsid w:val="00814C95"/>
    <w:rsid w:val="0081644D"/>
    <w:rsid w:val="00817079"/>
    <w:rsid w:val="008307F8"/>
    <w:rsid w:val="008632AC"/>
    <w:rsid w:val="008838F4"/>
    <w:rsid w:val="00894886"/>
    <w:rsid w:val="0089520C"/>
    <w:rsid w:val="008A4E57"/>
    <w:rsid w:val="008A535A"/>
    <w:rsid w:val="008A7F78"/>
    <w:rsid w:val="008D129C"/>
    <w:rsid w:val="008D465D"/>
    <w:rsid w:val="008E4D16"/>
    <w:rsid w:val="008F1E41"/>
    <w:rsid w:val="00905A0A"/>
    <w:rsid w:val="009101DB"/>
    <w:rsid w:val="009132BB"/>
    <w:rsid w:val="00914A02"/>
    <w:rsid w:val="00917560"/>
    <w:rsid w:val="009205EA"/>
    <w:rsid w:val="00953F9F"/>
    <w:rsid w:val="00955720"/>
    <w:rsid w:val="0096119F"/>
    <w:rsid w:val="009914D8"/>
    <w:rsid w:val="009B0A3C"/>
    <w:rsid w:val="009D4B33"/>
    <w:rsid w:val="009E35DF"/>
    <w:rsid w:val="009E3E33"/>
    <w:rsid w:val="009F1388"/>
    <w:rsid w:val="00A31D94"/>
    <w:rsid w:val="00A4646F"/>
    <w:rsid w:val="00A560FC"/>
    <w:rsid w:val="00A569C3"/>
    <w:rsid w:val="00A57D05"/>
    <w:rsid w:val="00A73343"/>
    <w:rsid w:val="00A96098"/>
    <w:rsid w:val="00AA3CA5"/>
    <w:rsid w:val="00AD7651"/>
    <w:rsid w:val="00AE36AC"/>
    <w:rsid w:val="00AE7C13"/>
    <w:rsid w:val="00AF33E4"/>
    <w:rsid w:val="00AF5B38"/>
    <w:rsid w:val="00B04AF2"/>
    <w:rsid w:val="00B079BE"/>
    <w:rsid w:val="00B16C28"/>
    <w:rsid w:val="00B22633"/>
    <w:rsid w:val="00B35FE7"/>
    <w:rsid w:val="00B4246F"/>
    <w:rsid w:val="00B47E59"/>
    <w:rsid w:val="00B642A9"/>
    <w:rsid w:val="00B71A3B"/>
    <w:rsid w:val="00B76DF2"/>
    <w:rsid w:val="00B8237A"/>
    <w:rsid w:val="00B9764D"/>
    <w:rsid w:val="00BB20E7"/>
    <w:rsid w:val="00BD4DD2"/>
    <w:rsid w:val="00BD5638"/>
    <w:rsid w:val="00BF42AA"/>
    <w:rsid w:val="00C04FD7"/>
    <w:rsid w:val="00C0621F"/>
    <w:rsid w:val="00C07F2B"/>
    <w:rsid w:val="00C31298"/>
    <w:rsid w:val="00C41D78"/>
    <w:rsid w:val="00C46B8D"/>
    <w:rsid w:val="00C54CC7"/>
    <w:rsid w:val="00C93B1E"/>
    <w:rsid w:val="00CA3A8D"/>
    <w:rsid w:val="00CB3466"/>
    <w:rsid w:val="00CB4099"/>
    <w:rsid w:val="00CC3328"/>
    <w:rsid w:val="00CD19A1"/>
    <w:rsid w:val="00CD4881"/>
    <w:rsid w:val="00CE5637"/>
    <w:rsid w:val="00CE7B5C"/>
    <w:rsid w:val="00CF6F42"/>
    <w:rsid w:val="00D2399E"/>
    <w:rsid w:val="00D560D2"/>
    <w:rsid w:val="00D81852"/>
    <w:rsid w:val="00D87E2B"/>
    <w:rsid w:val="00DB47C0"/>
    <w:rsid w:val="00DC1969"/>
    <w:rsid w:val="00DE4BBE"/>
    <w:rsid w:val="00DE6C93"/>
    <w:rsid w:val="00E01471"/>
    <w:rsid w:val="00E12231"/>
    <w:rsid w:val="00E25088"/>
    <w:rsid w:val="00E55DA7"/>
    <w:rsid w:val="00E768DA"/>
    <w:rsid w:val="00E81F5E"/>
    <w:rsid w:val="00E91C2B"/>
    <w:rsid w:val="00E944E5"/>
    <w:rsid w:val="00E961F1"/>
    <w:rsid w:val="00EA3742"/>
    <w:rsid w:val="00EC4FD3"/>
    <w:rsid w:val="00EF2131"/>
    <w:rsid w:val="00EF436F"/>
    <w:rsid w:val="00F044DB"/>
    <w:rsid w:val="00F41A25"/>
    <w:rsid w:val="00F52F09"/>
    <w:rsid w:val="00F77A41"/>
    <w:rsid w:val="00F84FBE"/>
    <w:rsid w:val="00FB17E2"/>
    <w:rsid w:val="00FB21EF"/>
    <w:rsid w:val="00FC2438"/>
    <w:rsid w:val="00FD6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9AA4A"/>
  <w15:docId w15:val="{84C2D23D-B4A7-4C31-A2CC-465512BE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6B49"/>
    <w:pPr>
      <w:spacing w:after="0" w:line="300" w:lineRule="atLeast"/>
    </w:pPr>
    <w:rPr>
      <w:rFonts w:ascii="Arial" w:hAnsi="Arial"/>
      <w:szCs w:val="24"/>
      <w:lang w:val="de-DE"/>
    </w:rPr>
  </w:style>
  <w:style w:type="paragraph" w:styleId="berschrift1">
    <w:name w:val="heading 1"/>
    <w:basedOn w:val="Standard"/>
    <w:next w:val="Standard"/>
    <w:link w:val="berschrift1Zchn"/>
    <w:uiPriority w:val="9"/>
    <w:qFormat/>
    <w:rsid w:val="00093487"/>
    <w:pPr>
      <w:keepNext/>
      <w:spacing w:before="240" w:after="60"/>
      <w:outlineLvl w:val="0"/>
    </w:pPr>
    <w:rPr>
      <w:rFonts w:eastAsiaTheme="majorEastAsia"/>
      <w:b/>
      <w:bCs/>
      <w:kern w:val="32"/>
      <w:sz w:val="32"/>
      <w:szCs w:val="32"/>
    </w:rPr>
  </w:style>
  <w:style w:type="paragraph" w:styleId="berschrift2">
    <w:name w:val="heading 2"/>
    <w:basedOn w:val="Standard"/>
    <w:next w:val="Standard"/>
    <w:link w:val="berschrift2Zchn"/>
    <w:uiPriority w:val="9"/>
    <w:semiHidden/>
    <w:unhideWhenUsed/>
    <w:qFormat/>
    <w:rsid w:val="00093487"/>
    <w:pPr>
      <w:keepNext/>
      <w:spacing w:before="240" w:after="60"/>
      <w:outlineLvl w:val="1"/>
    </w:pPr>
    <w:rPr>
      <w:rFonts w:eastAsiaTheme="majorEastAsia"/>
      <w:b/>
      <w:bCs/>
      <w:iCs/>
      <w:sz w:val="28"/>
      <w:szCs w:val="28"/>
    </w:rPr>
  </w:style>
  <w:style w:type="paragraph" w:styleId="berschrift3">
    <w:name w:val="heading 3"/>
    <w:basedOn w:val="Standard"/>
    <w:next w:val="Standard"/>
    <w:link w:val="berschrift3Zchn"/>
    <w:uiPriority w:val="9"/>
    <w:semiHidden/>
    <w:unhideWhenUsed/>
    <w:qFormat/>
    <w:rsid w:val="001F460F"/>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1F460F"/>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F460F"/>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460F"/>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1F460F"/>
    <w:pPr>
      <w:spacing w:before="240" w:after="60"/>
      <w:outlineLvl w:val="6"/>
    </w:pPr>
  </w:style>
  <w:style w:type="paragraph" w:styleId="berschrift8">
    <w:name w:val="heading 8"/>
    <w:basedOn w:val="Standard"/>
    <w:next w:val="Standard"/>
    <w:link w:val="berschrift8Zchn"/>
    <w:uiPriority w:val="9"/>
    <w:semiHidden/>
    <w:unhideWhenUsed/>
    <w:qFormat/>
    <w:rsid w:val="001F460F"/>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460F"/>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87"/>
    <w:rPr>
      <w:rFonts w:ascii="Arial" w:eastAsiaTheme="majorEastAsia" w:hAnsi="Arial"/>
      <w:b/>
      <w:bCs/>
      <w:kern w:val="32"/>
      <w:sz w:val="32"/>
      <w:szCs w:val="32"/>
    </w:rPr>
  </w:style>
  <w:style w:type="character" w:customStyle="1" w:styleId="berschrift2Zchn">
    <w:name w:val="Überschrift 2 Zchn"/>
    <w:basedOn w:val="Absatz-Standardschriftart"/>
    <w:link w:val="berschrift2"/>
    <w:uiPriority w:val="9"/>
    <w:semiHidden/>
    <w:rsid w:val="00093487"/>
    <w:rPr>
      <w:rFonts w:ascii="Arial" w:eastAsiaTheme="majorEastAsia" w:hAnsi="Arial"/>
      <w:b/>
      <w:bCs/>
      <w:iCs/>
      <w:sz w:val="28"/>
      <w:szCs w:val="28"/>
    </w:rPr>
  </w:style>
  <w:style w:type="character" w:customStyle="1" w:styleId="berschrift3Zchn">
    <w:name w:val="Überschrift 3 Zchn"/>
    <w:basedOn w:val="Absatz-Standardschriftart"/>
    <w:link w:val="berschrift3"/>
    <w:uiPriority w:val="9"/>
    <w:semiHidden/>
    <w:rsid w:val="001F460F"/>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1F460F"/>
    <w:rPr>
      <w:b/>
      <w:bCs/>
      <w:sz w:val="28"/>
      <w:szCs w:val="28"/>
    </w:rPr>
  </w:style>
  <w:style w:type="character" w:customStyle="1" w:styleId="berschrift5Zchn">
    <w:name w:val="Überschrift 5 Zchn"/>
    <w:basedOn w:val="Absatz-Standardschriftart"/>
    <w:link w:val="berschrift5"/>
    <w:uiPriority w:val="9"/>
    <w:semiHidden/>
    <w:rsid w:val="001F460F"/>
    <w:rPr>
      <w:b/>
      <w:bCs/>
      <w:i/>
      <w:iCs/>
      <w:sz w:val="26"/>
      <w:szCs w:val="26"/>
    </w:rPr>
  </w:style>
  <w:style w:type="character" w:customStyle="1" w:styleId="berschrift6Zchn">
    <w:name w:val="Überschrift 6 Zchn"/>
    <w:basedOn w:val="Absatz-Standardschriftart"/>
    <w:link w:val="berschrift6"/>
    <w:uiPriority w:val="9"/>
    <w:semiHidden/>
    <w:rsid w:val="001F460F"/>
    <w:rPr>
      <w:b/>
      <w:bCs/>
    </w:rPr>
  </w:style>
  <w:style w:type="character" w:customStyle="1" w:styleId="berschrift7Zchn">
    <w:name w:val="Überschrift 7 Zchn"/>
    <w:basedOn w:val="Absatz-Standardschriftart"/>
    <w:link w:val="berschrift7"/>
    <w:uiPriority w:val="9"/>
    <w:semiHidden/>
    <w:rsid w:val="001F460F"/>
    <w:rPr>
      <w:sz w:val="24"/>
      <w:szCs w:val="24"/>
    </w:rPr>
  </w:style>
  <w:style w:type="character" w:customStyle="1" w:styleId="berschrift8Zchn">
    <w:name w:val="Überschrift 8 Zchn"/>
    <w:basedOn w:val="Absatz-Standardschriftart"/>
    <w:link w:val="berschrift8"/>
    <w:uiPriority w:val="9"/>
    <w:semiHidden/>
    <w:rsid w:val="001F460F"/>
    <w:rPr>
      <w:i/>
      <w:iCs/>
      <w:sz w:val="24"/>
      <w:szCs w:val="24"/>
    </w:rPr>
  </w:style>
  <w:style w:type="character" w:customStyle="1" w:styleId="berschrift9Zchn">
    <w:name w:val="Überschrift 9 Zchn"/>
    <w:basedOn w:val="Absatz-Standardschriftart"/>
    <w:link w:val="berschrift9"/>
    <w:uiPriority w:val="9"/>
    <w:semiHidden/>
    <w:rsid w:val="001F460F"/>
    <w:rPr>
      <w:rFonts w:asciiTheme="majorHAnsi" w:eastAsiaTheme="majorEastAsia" w:hAnsiTheme="majorHAnsi"/>
    </w:rPr>
  </w:style>
  <w:style w:type="paragraph" w:styleId="Titel">
    <w:name w:val="Title"/>
    <w:basedOn w:val="Standard"/>
    <w:next w:val="Standard"/>
    <w:link w:val="TitelZchn"/>
    <w:uiPriority w:val="10"/>
    <w:qFormat/>
    <w:rsid w:val="00093487"/>
    <w:pPr>
      <w:spacing w:before="240" w:after="60"/>
      <w:outlineLvl w:val="0"/>
    </w:pPr>
    <w:rPr>
      <w:rFonts w:eastAsiaTheme="majorEastAsia"/>
      <w:b/>
      <w:bCs/>
      <w:kern w:val="28"/>
      <w:sz w:val="24"/>
      <w:szCs w:val="32"/>
    </w:rPr>
  </w:style>
  <w:style w:type="character" w:customStyle="1" w:styleId="TitelZchn">
    <w:name w:val="Titel Zchn"/>
    <w:basedOn w:val="Absatz-Standardschriftart"/>
    <w:link w:val="Titel"/>
    <w:uiPriority w:val="10"/>
    <w:rsid w:val="00093487"/>
    <w:rPr>
      <w:rFonts w:ascii="Arial" w:eastAsiaTheme="majorEastAsia" w:hAnsi="Arial"/>
      <w:b/>
      <w:bCs/>
      <w:kern w:val="28"/>
      <w:sz w:val="24"/>
      <w:szCs w:val="32"/>
    </w:rPr>
  </w:style>
  <w:style w:type="paragraph" w:styleId="Untertitel">
    <w:name w:val="Subtitle"/>
    <w:basedOn w:val="Standard"/>
    <w:next w:val="Standard"/>
    <w:link w:val="UntertitelZchn"/>
    <w:uiPriority w:val="11"/>
    <w:qFormat/>
    <w:rsid w:val="001F460F"/>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F460F"/>
    <w:rPr>
      <w:rFonts w:asciiTheme="majorHAnsi" w:eastAsiaTheme="majorEastAsia" w:hAnsiTheme="majorHAnsi"/>
      <w:sz w:val="24"/>
      <w:szCs w:val="24"/>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Theme="minorHAnsi" w:hAnsiTheme="minorHAnsi"/>
      <w:b/>
      <w:i/>
      <w:iCs/>
    </w:rPr>
  </w:style>
  <w:style w:type="paragraph" w:styleId="KeinLeerraum">
    <w:name w:val="No Spacing"/>
    <w:basedOn w:val="Standard"/>
    <w:uiPriority w:val="1"/>
    <w:qFormat/>
    <w:rsid w:val="001F460F"/>
    <w:rPr>
      <w:szCs w:val="32"/>
    </w:rPr>
  </w:style>
  <w:style w:type="paragraph" w:styleId="Listenabsatz">
    <w:name w:val="List Paragraph"/>
    <w:basedOn w:val="Standard"/>
    <w:uiPriority w:val="34"/>
    <w:qFormat/>
    <w:rsid w:val="001F460F"/>
    <w:pPr>
      <w:ind w:left="720"/>
      <w:contextualSpacing/>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themeColor="text1" w:themeTint="A5"/>
    </w:rPr>
  </w:style>
  <w:style w:type="character" w:styleId="IntensiveHervorhebung">
    <w:name w:val="Intense Emphasis"/>
    <w:basedOn w:val="Absatz-Standardschriftart"/>
    <w:uiPriority w:val="21"/>
    <w:qFormat/>
    <w:rsid w:val="001F460F"/>
    <w:rPr>
      <w:b/>
      <w:i/>
      <w:sz w:val="24"/>
      <w:szCs w:val="24"/>
      <w:u w:val="single"/>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F460F"/>
    <w:pPr>
      <w:outlineLvl w:val="9"/>
    </w:pPr>
  </w:style>
  <w:style w:type="character" w:styleId="Hyperlink">
    <w:name w:val="Hyperlink"/>
    <w:basedOn w:val="Absatz-Standardschriftart"/>
    <w:uiPriority w:val="99"/>
    <w:unhideWhenUsed/>
    <w:rsid w:val="005E689C"/>
    <w:rPr>
      <w:color w:val="0000FF" w:themeColor="hyperlink"/>
      <w:u w:val="single"/>
    </w:rPr>
  </w:style>
  <w:style w:type="paragraph" w:styleId="Sprechblasentext">
    <w:name w:val="Balloon Text"/>
    <w:basedOn w:val="Standard"/>
    <w:link w:val="SprechblasentextZchn"/>
    <w:uiPriority w:val="99"/>
    <w:semiHidden/>
    <w:unhideWhenUsed/>
    <w:rsid w:val="008838F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F4"/>
    <w:rPr>
      <w:rFonts w:ascii="Tahoma" w:hAnsi="Tahoma" w:cs="Tahoma"/>
      <w:sz w:val="16"/>
      <w:szCs w:val="16"/>
      <w:lang w:val="de-DE"/>
    </w:rPr>
  </w:style>
  <w:style w:type="paragraph" w:styleId="Kopfzeile">
    <w:name w:val="header"/>
    <w:basedOn w:val="Standard"/>
    <w:link w:val="KopfzeileZchn"/>
    <w:uiPriority w:val="99"/>
    <w:unhideWhenUsed/>
    <w:rsid w:val="00BB20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B20E7"/>
    <w:rPr>
      <w:rFonts w:ascii="Arial" w:hAnsi="Arial"/>
      <w:szCs w:val="24"/>
      <w:lang w:val="de-DE"/>
    </w:rPr>
  </w:style>
  <w:style w:type="paragraph" w:styleId="Fuzeile">
    <w:name w:val="footer"/>
    <w:basedOn w:val="Standard"/>
    <w:link w:val="FuzeileZchn"/>
    <w:uiPriority w:val="99"/>
    <w:unhideWhenUsed/>
    <w:rsid w:val="00BB20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B20E7"/>
    <w:rPr>
      <w:rFonts w:ascii="Arial" w:hAnsi="Arial"/>
      <w:szCs w:val="24"/>
      <w:lang w:val="de-DE"/>
    </w:rPr>
  </w:style>
  <w:style w:type="character" w:styleId="BesuchterLink">
    <w:name w:val="FollowedHyperlink"/>
    <w:basedOn w:val="Absatz-Standardschriftart"/>
    <w:uiPriority w:val="99"/>
    <w:semiHidden/>
    <w:unhideWhenUsed/>
    <w:rsid w:val="00A31D94"/>
    <w:rPr>
      <w:color w:val="800080" w:themeColor="followedHyperlink"/>
      <w:u w:val="single"/>
    </w:rPr>
  </w:style>
  <w:style w:type="character" w:styleId="Kommentarzeichen">
    <w:name w:val="annotation reference"/>
    <w:basedOn w:val="Absatz-Standardschriftart"/>
    <w:uiPriority w:val="99"/>
    <w:semiHidden/>
    <w:unhideWhenUsed/>
    <w:rsid w:val="00407E3D"/>
    <w:rPr>
      <w:sz w:val="16"/>
      <w:szCs w:val="16"/>
    </w:rPr>
  </w:style>
  <w:style w:type="paragraph" w:styleId="Kommentartext">
    <w:name w:val="annotation text"/>
    <w:basedOn w:val="Standard"/>
    <w:link w:val="KommentartextZchn"/>
    <w:uiPriority w:val="99"/>
    <w:semiHidden/>
    <w:unhideWhenUsed/>
    <w:rsid w:val="00407E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E3D"/>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407E3D"/>
    <w:rPr>
      <w:b/>
      <w:bCs/>
    </w:rPr>
  </w:style>
  <w:style w:type="character" w:customStyle="1" w:styleId="KommentarthemaZchn">
    <w:name w:val="Kommentarthema Zchn"/>
    <w:basedOn w:val="KommentartextZchn"/>
    <w:link w:val="Kommentarthema"/>
    <w:uiPriority w:val="99"/>
    <w:semiHidden/>
    <w:rsid w:val="00407E3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siers32A@bamf.bu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ssiers32A@bamf.bund.de" TargetMode="External"/><Relationship Id="rId4" Type="http://schemas.openxmlformats.org/officeDocument/2006/relationships/settings" Target="settings.xml"/><Relationship Id="rId9" Type="http://schemas.openxmlformats.org/officeDocument/2006/relationships/hyperlink" Target="mailto:Dossiers32A@bamf.bun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EB66-9C89-4A34-8A19-5E158E9D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Bundesamt für Migration und Flüchtlinge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Fahlbusch, BAMF (DU1)</dc:creator>
  <cp:keywords/>
  <dc:description/>
  <cp:lastModifiedBy>Finke, Monique, 32A</cp:lastModifiedBy>
  <cp:revision>4</cp:revision>
  <cp:lastPrinted>2018-07-20T13:01:00Z</cp:lastPrinted>
  <dcterms:created xsi:type="dcterms:W3CDTF">2021-01-07T17:31:00Z</dcterms:created>
  <dcterms:modified xsi:type="dcterms:W3CDTF">2021-01-13T13:56:00Z</dcterms:modified>
</cp:coreProperties>
</file>